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670CA1" w:rsidRDefault="005C33B0" w:rsidP="00C16454">
      <w:pPr>
        <w:pStyle w:val="1"/>
        <w:jc w:val="center"/>
        <w:rPr>
          <w:sz w:val="32"/>
          <w:szCs w:val="32"/>
          <w:lang w:val="uk-UA"/>
        </w:rPr>
      </w:pPr>
      <w:r>
        <w:rPr>
          <w:sz w:val="32"/>
          <w:szCs w:val="32"/>
          <w:lang w:val="uk-UA"/>
        </w:rPr>
        <w:t xml:space="preserve">Інформаційна </w:t>
      </w:r>
      <w:r w:rsidR="00954EF1">
        <w:rPr>
          <w:sz w:val="32"/>
          <w:szCs w:val="32"/>
          <w:lang w:val="uk-UA"/>
        </w:rPr>
        <w:t>політик</w:t>
      </w:r>
      <w:r w:rsidR="009B2930">
        <w:rPr>
          <w:sz w:val="32"/>
          <w:szCs w:val="32"/>
          <w:lang w:val="uk-UA"/>
        </w:rPr>
        <w:t>а</w:t>
      </w:r>
    </w:p>
    <w:p w:rsidR="00C16454" w:rsidRPr="00C16454" w:rsidRDefault="00670CA1" w:rsidP="00C16454">
      <w:pPr>
        <w:pStyle w:val="1"/>
        <w:jc w:val="center"/>
        <w:rPr>
          <w:sz w:val="32"/>
          <w:szCs w:val="32"/>
        </w:rPr>
      </w:pPr>
      <w:r>
        <w:rPr>
          <w:sz w:val="32"/>
          <w:szCs w:val="32"/>
          <w:lang w:val="uk-UA"/>
        </w:rPr>
        <w:t>(інформаційне суспільство, інформаційне право)</w:t>
      </w:r>
      <w:r w:rsidR="00C16454" w:rsidRPr="00C16454">
        <w:rPr>
          <w:sz w:val="32"/>
          <w:szCs w:val="32"/>
        </w:rPr>
        <w:t>:</w:t>
      </w:r>
    </w:p>
    <w:p w:rsidR="00C16454" w:rsidRPr="00C16454" w:rsidRDefault="00C16454" w:rsidP="00C16454">
      <w:pPr>
        <w:pStyle w:val="1"/>
        <w:jc w:val="center"/>
        <w:rPr>
          <w:i/>
          <w:sz w:val="28"/>
          <w:szCs w:val="28"/>
        </w:rPr>
      </w:pPr>
      <w:proofErr w:type="spellStart"/>
      <w:r w:rsidRPr="00C16454">
        <w:rPr>
          <w:i/>
          <w:sz w:val="28"/>
          <w:szCs w:val="28"/>
        </w:rPr>
        <w:t>анотований</w:t>
      </w:r>
      <w:proofErr w:type="spellEnd"/>
      <w:r w:rsidRPr="00C16454">
        <w:rPr>
          <w:i/>
          <w:sz w:val="28"/>
          <w:szCs w:val="28"/>
        </w:rPr>
        <w:t xml:space="preserve"> </w:t>
      </w:r>
      <w:proofErr w:type="spellStart"/>
      <w:r w:rsidRPr="00C16454">
        <w:rPr>
          <w:i/>
          <w:sz w:val="28"/>
          <w:szCs w:val="28"/>
        </w:rPr>
        <w:t>бібліографічний</w:t>
      </w:r>
      <w:proofErr w:type="spellEnd"/>
      <w:r w:rsidRPr="00C16454">
        <w:rPr>
          <w:i/>
          <w:sz w:val="28"/>
          <w:szCs w:val="28"/>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3013075</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0F88">
        <w:rPr>
          <w:rFonts w:cs="Times New Roman"/>
          <w:color w:val="274E13"/>
          <w:sz w:val="24"/>
          <w:szCs w:val="24"/>
        </w:rPr>
        <w:t>Вип</w:t>
      </w:r>
      <w:proofErr w:type="spellEnd"/>
      <w:r w:rsidRPr="00900F88">
        <w:rPr>
          <w:rFonts w:cs="Times New Roman"/>
          <w:color w:val="274E13"/>
          <w:sz w:val="24"/>
          <w:szCs w:val="24"/>
        </w:rPr>
        <w:t xml:space="preserve">. </w:t>
      </w:r>
      <w:r w:rsidR="00E33281">
        <w:rPr>
          <w:rFonts w:cs="Times New Roman"/>
          <w:color w:val="274E13"/>
          <w:sz w:val="24"/>
          <w:szCs w:val="24"/>
          <w:lang w:val="uk-UA"/>
        </w:rPr>
        <w:t>3</w:t>
      </w:r>
      <w:r w:rsidRPr="00900F88">
        <w:rPr>
          <w:rFonts w:cs="Times New Roman"/>
          <w:color w:val="274E13"/>
          <w:sz w:val="24"/>
          <w:szCs w:val="24"/>
        </w:rPr>
        <w:t xml:space="preserve"> / 2026</w:t>
      </w:r>
    </w:p>
    <w:p w:rsidR="00CF145B" w:rsidRPr="00900F88" w:rsidRDefault="00E33281" w:rsidP="00EC2213">
      <w:pPr>
        <w:spacing w:after="120"/>
        <w:rPr>
          <w:rFonts w:cs="Times New Roman"/>
          <w:color w:val="274E13"/>
          <w:sz w:val="24"/>
          <w:szCs w:val="24"/>
          <w:lang w:val="uk-UA"/>
        </w:rPr>
      </w:pPr>
      <w:r>
        <w:rPr>
          <w:rFonts w:cs="Times New Roman"/>
          <w:color w:val="274E13"/>
          <w:sz w:val="24"/>
          <w:szCs w:val="24"/>
          <w:lang w:val="uk-UA"/>
        </w:rPr>
        <w:t>квіт</w:t>
      </w:r>
      <w:r w:rsidR="00542E63">
        <w:rPr>
          <w:rFonts w:cs="Times New Roman"/>
          <w:color w:val="274E13"/>
          <w:sz w:val="24"/>
          <w:szCs w:val="24"/>
          <w:lang w:val="uk-UA"/>
        </w:rPr>
        <w:t>ень</w:t>
      </w:r>
    </w:p>
    <w:p w:rsidR="00CF145B" w:rsidRPr="00513078" w:rsidRDefault="00CF145B" w:rsidP="00CF145B">
      <w:pPr>
        <w:rPr>
          <w:rFonts w:cs="Times New Roman"/>
          <w:b/>
          <w:sz w:val="24"/>
          <w:szCs w:val="24"/>
        </w:rPr>
      </w:pPr>
      <w:r w:rsidRPr="00EC2213">
        <w:rPr>
          <w:rFonts w:cs="Times New Roman"/>
          <w:b/>
          <w:bCs/>
          <w:color w:val="274E13"/>
          <w:sz w:val="24"/>
          <w:szCs w:val="24"/>
          <w:lang w:val="en-US"/>
        </w:rPr>
        <w:t>URL</w:t>
      </w:r>
      <w:r w:rsidRPr="00513078">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513078">
          <w:rPr>
            <w:rStyle w:val="a3"/>
            <w:rFonts w:cs="Times New Roman"/>
            <w:color w:val="274E13"/>
            <w:sz w:val="24"/>
            <w:szCs w:val="24"/>
          </w:rPr>
          <w:t>://</w:t>
        </w:r>
        <w:proofErr w:type="spellStart"/>
        <w:r w:rsidRPr="00EC2213">
          <w:rPr>
            <w:rStyle w:val="a3"/>
            <w:rFonts w:cs="Times New Roman"/>
            <w:color w:val="274E13"/>
            <w:sz w:val="24"/>
            <w:szCs w:val="24"/>
            <w:lang w:val="en-US"/>
          </w:rPr>
          <w:t>nplu</w:t>
        </w:r>
        <w:proofErr w:type="spellEnd"/>
        <w:r w:rsidRPr="00513078">
          <w:rPr>
            <w:rStyle w:val="a3"/>
            <w:rFonts w:cs="Times New Roman"/>
            <w:color w:val="274E13"/>
            <w:sz w:val="24"/>
            <w:szCs w:val="24"/>
          </w:rPr>
          <w:t>.</w:t>
        </w:r>
        <w:r w:rsidRPr="00EC2213">
          <w:rPr>
            <w:rStyle w:val="a3"/>
            <w:rFonts w:cs="Times New Roman"/>
            <w:color w:val="274E13"/>
            <w:sz w:val="24"/>
            <w:szCs w:val="24"/>
            <w:lang w:val="en-US"/>
          </w:rPr>
          <w:t>org</w:t>
        </w:r>
        <w:r w:rsidRPr="00513078">
          <w:rPr>
            <w:rStyle w:val="a3"/>
            <w:rFonts w:cs="Times New Roman"/>
            <w:color w:val="274E13"/>
            <w:sz w:val="24"/>
            <w:szCs w:val="24"/>
          </w:rPr>
          <w:t>/</w:t>
        </w:r>
        <w:r w:rsidRPr="00EC2213">
          <w:rPr>
            <w:rStyle w:val="a3"/>
            <w:rFonts w:cs="Times New Roman"/>
            <w:color w:val="274E13"/>
            <w:sz w:val="24"/>
            <w:szCs w:val="24"/>
            <w:lang w:val="en-US"/>
          </w:rPr>
          <w:t>article</w:t>
        </w:r>
        <w:r w:rsidRPr="00513078">
          <w:rPr>
            <w:rStyle w:val="a3"/>
            <w:rFonts w:cs="Times New Roman"/>
            <w:color w:val="274E13"/>
            <w:sz w:val="24"/>
            <w:szCs w:val="24"/>
          </w:rPr>
          <w:t>.</w:t>
        </w:r>
        <w:proofErr w:type="spellStart"/>
        <w:r w:rsidRPr="00EC2213">
          <w:rPr>
            <w:rStyle w:val="a3"/>
            <w:rFonts w:cs="Times New Roman"/>
            <w:color w:val="274E13"/>
            <w:sz w:val="24"/>
            <w:szCs w:val="24"/>
            <w:lang w:val="en-US"/>
          </w:rPr>
          <w:t>php</w:t>
        </w:r>
        <w:proofErr w:type="spellEnd"/>
        <w:r w:rsidRPr="00513078">
          <w:rPr>
            <w:rStyle w:val="a3"/>
            <w:rFonts w:cs="Times New Roman"/>
            <w:color w:val="274E13"/>
            <w:sz w:val="24"/>
            <w:szCs w:val="24"/>
          </w:rPr>
          <w:t>?</w:t>
        </w:r>
        <w:r w:rsidRPr="00EC2213">
          <w:rPr>
            <w:rStyle w:val="a3"/>
            <w:rFonts w:cs="Times New Roman"/>
            <w:color w:val="274E13"/>
            <w:sz w:val="24"/>
            <w:szCs w:val="24"/>
            <w:lang w:val="en-US"/>
          </w:rPr>
          <w:t>id</w:t>
        </w:r>
        <w:r w:rsidRPr="00513078">
          <w:rPr>
            <w:rStyle w:val="a3"/>
            <w:rFonts w:cs="Times New Roman"/>
            <w:color w:val="274E13"/>
            <w:sz w:val="24"/>
            <w:szCs w:val="24"/>
          </w:rPr>
          <w:t>=423&amp;</w:t>
        </w:r>
        <w:r w:rsidRPr="00EC2213">
          <w:rPr>
            <w:rStyle w:val="a3"/>
            <w:rFonts w:cs="Times New Roman"/>
            <w:color w:val="274E13"/>
            <w:sz w:val="24"/>
            <w:szCs w:val="24"/>
            <w:lang w:val="en-US"/>
          </w:rPr>
          <w:t>subject</w:t>
        </w:r>
        <w:r w:rsidRPr="00513078">
          <w:rPr>
            <w:rStyle w:val="a3"/>
            <w:rFonts w:cs="Times New Roman"/>
            <w:color w:val="274E13"/>
            <w:sz w:val="24"/>
            <w:szCs w:val="24"/>
          </w:rPr>
          <w:t>=3</w:t>
        </w:r>
      </w:hyperlink>
    </w:p>
    <w:p w:rsidR="00CF145B" w:rsidRDefault="00CF145B" w:rsidP="00CF145B">
      <w:pPr>
        <w:rPr>
          <w:rFonts w:cs="Times New Roman"/>
          <w:b/>
          <w:sz w:val="24"/>
          <w:szCs w:val="24"/>
          <w:lang w:val="uk-UA"/>
        </w:rPr>
      </w:pPr>
    </w:p>
    <w:p w:rsidR="00FB3DAD" w:rsidRPr="00073396" w:rsidRDefault="00FB3DAD"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Актуальні питання права та економіки: сучасність і перспективи розвитку</w:t>
      </w:r>
      <w:r w:rsidRPr="00073396">
        <w:rPr>
          <w:rFonts w:cs="Times New Roman"/>
          <w:szCs w:val="28"/>
          <w:lang w:val="uk-UA"/>
        </w:rPr>
        <w:t xml:space="preserve"> : зб. матеріал. </w:t>
      </w:r>
      <w:proofErr w:type="spellStart"/>
      <w:r w:rsidRPr="00073396">
        <w:rPr>
          <w:rFonts w:cs="Times New Roman"/>
          <w:szCs w:val="28"/>
          <w:lang w:val="uk-UA"/>
        </w:rPr>
        <w:t>наук.-практ</w:t>
      </w:r>
      <w:proofErr w:type="spellEnd"/>
      <w:r w:rsidRPr="00073396">
        <w:rPr>
          <w:rFonts w:cs="Times New Roman"/>
          <w:szCs w:val="28"/>
          <w:lang w:val="uk-UA"/>
        </w:rPr>
        <w:t xml:space="preserve">. студент. </w:t>
      </w:r>
      <w:proofErr w:type="spellStart"/>
      <w:r w:rsidRPr="00073396">
        <w:rPr>
          <w:rFonts w:cs="Times New Roman"/>
          <w:szCs w:val="28"/>
          <w:lang w:val="uk-UA"/>
        </w:rPr>
        <w:t>конф</w:t>
      </w:r>
      <w:proofErr w:type="spellEnd"/>
      <w:r w:rsidRPr="00073396">
        <w:rPr>
          <w:rFonts w:cs="Times New Roman"/>
          <w:szCs w:val="28"/>
          <w:lang w:val="uk-UA"/>
        </w:rPr>
        <w:t xml:space="preserve">. — Одеса : </w:t>
      </w:r>
      <w:proofErr w:type="spellStart"/>
      <w:r w:rsidRPr="00073396">
        <w:rPr>
          <w:rFonts w:cs="Times New Roman"/>
          <w:szCs w:val="28"/>
          <w:lang w:val="uk-UA"/>
        </w:rPr>
        <w:t>Юридика</w:t>
      </w:r>
      <w:proofErr w:type="spellEnd"/>
      <w:r w:rsidRPr="00073396">
        <w:rPr>
          <w:rFonts w:cs="Times New Roman"/>
          <w:szCs w:val="28"/>
          <w:lang w:val="uk-UA"/>
        </w:rPr>
        <w:t xml:space="preserve">, 2025. — 410 с. </w:t>
      </w:r>
      <w:r w:rsidRPr="00073396">
        <w:rPr>
          <w:rFonts w:cs="Times New Roman"/>
          <w:b/>
          <w:i/>
          <w:szCs w:val="28"/>
          <w:lang w:val="uk-UA"/>
        </w:rPr>
        <w:t>Шифр зберігання в Бібліотеці: А843721</w:t>
      </w:r>
      <w:r w:rsidRPr="00073396">
        <w:rPr>
          <w:rFonts w:cs="Times New Roman"/>
          <w:i/>
          <w:szCs w:val="28"/>
          <w:lang w:val="uk-UA"/>
        </w:rPr>
        <w:t xml:space="preserve"> Зі змісту: Питання свободи слова та доступу до інформації в умовах воєнного стану / К. П. </w:t>
      </w:r>
      <w:proofErr w:type="spellStart"/>
      <w:r w:rsidRPr="00073396">
        <w:rPr>
          <w:rFonts w:cs="Times New Roman"/>
          <w:i/>
          <w:szCs w:val="28"/>
          <w:lang w:val="uk-UA"/>
        </w:rPr>
        <w:t>Арзуманова</w:t>
      </w:r>
      <w:proofErr w:type="spellEnd"/>
      <w:r w:rsidRPr="00073396">
        <w:rPr>
          <w:rFonts w:cs="Times New Roman"/>
          <w:i/>
          <w:szCs w:val="28"/>
          <w:lang w:val="uk-UA"/>
        </w:rPr>
        <w:t>. — С. 10-13.</w:t>
      </w:r>
    </w:p>
    <w:p w:rsidR="009927EB" w:rsidRPr="00073396" w:rsidRDefault="009927EB"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Андрусяк</w:t>
      </w:r>
      <w:proofErr w:type="spellEnd"/>
      <w:r w:rsidRPr="00073396">
        <w:rPr>
          <w:rFonts w:cs="Times New Roman"/>
          <w:b/>
          <w:szCs w:val="28"/>
          <w:lang w:val="uk-UA"/>
        </w:rPr>
        <w:t xml:space="preserve"> А. ”Настав час”: Україна має обмежити соціальні мережі для неповнолітніх, — </w:t>
      </w:r>
      <w:proofErr w:type="spellStart"/>
      <w:r w:rsidRPr="00073396">
        <w:rPr>
          <w:rFonts w:cs="Times New Roman"/>
          <w:b/>
          <w:szCs w:val="28"/>
          <w:lang w:val="uk-UA"/>
        </w:rPr>
        <w:t>нардепка</w:t>
      </w:r>
      <w:proofErr w:type="spellEnd"/>
      <w:r w:rsidRPr="00073396">
        <w:rPr>
          <w:rFonts w:cs="Times New Roman"/>
          <w:szCs w:val="28"/>
          <w:lang w:val="uk-UA"/>
        </w:rPr>
        <w:t xml:space="preserve"> [Електронний ресурс] / </w:t>
      </w:r>
      <w:proofErr w:type="spellStart"/>
      <w:r w:rsidRPr="00073396">
        <w:rPr>
          <w:rFonts w:cs="Times New Roman"/>
          <w:szCs w:val="28"/>
          <w:lang w:val="uk-UA"/>
        </w:rPr>
        <w:t>Анастасiя</w:t>
      </w:r>
      <w:proofErr w:type="spellEnd"/>
      <w:r w:rsidRPr="00073396">
        <w:rPr>
          <w:rFonts w:cs="Times New Roman"/>
          <w:szCs w:val="28"/>
          <w:lang w:val="uk-UA"/>
        </w:rPr>
        <w:t xml:space="preserve"> </w:t>
      </w:r>
      <w:proofErr w:type="spellStart"/>
      <w:r w:rsidRPr="00073396">
        <w:rPr>
          <w:rFonts w:cs="Times New Roman"/>
          <w:szCs w:val="28"/>
          <w:lang w:val="uk-UA"/>
        </w:rPr>
        <w:t>Андрусяк</w:t>
      </w:r>
      <w:proofErr w:type="spellEnd"/>
      <w:r w:rsidRPr="00073396">
        <w:rPr>
          <w:rFonts w:cs="Times New Roman"/>
          <w:szCs w:val="28"/>
          <w:lang w:val="uk-UA"/>
        </w:rPr>
        <w:t xml:space="preserve"> // </w:t>
      </w:r>
      <w:proofErr w:type="spellStart"/>
      <w:r w:rsidRPr="00073396">
        <w:rPr>
          <w:rFonts w:cs="Times New Roman"/>
          <w:szCs w:val="28"/>
          <w:lang w:val="uk-UA"/>
        </w:rPr>
        <w:t>Focus.ua</w:t>
      </w:r>
      <w:proofErr w:type="spellEnd"/>
      <w:r w:rsidRPr="00073396">
        <w:rPr>
          <w:rFonts w:cs="Times New Roman"/>
          <w:szCs w:val="28"/>
          <w:lang w:val="uk-UA"/>
        </w:rPr>
        <w:t xml:space="preserve"> : [</w:t>
      </w:r>
      <w:proofErr w:type="spellStart"/>
      <w:r w:rsidRPr="00073396">
        <w:rPr>
          <w:rFonts w:cs="Times New Roman"/>
          <w:szCs w:val="28"/>
          <w:lang w:val="uk-UA"/>
        </w:rPr>
        <w:t>вебсайт</w:t>
      </w:r>
      <w:proofErr w:type="spellEnd"/>
      <w:r w:rsidRPr="00073396">
        <w:rPr>
          <w:rFonts w:cs="Times New Roman"/>
          <w:szCs w:val="28"/>
          <w:lang w:val="uk-UA"/>
        </w:rPr>
        <w:t xml:space="preserve">]. – 2026. – 8 квіт. — Електрон. дані. </w:t>
      </w:r>
      <w:r w:rsidRPr="00073396">
        <w:rPr>
          <w:rFonts w:cs="Times New Roman"/>
          <w:i/>
          <w:szCs w:val="28"/>
          <w:lang w:val="uk-UA"/>
        </w:rPr>
        <w:t xml:space="preserve">Зазначено, що голова підкомітету з питань вищої освіти комітету Верховної Ради України (ВР України) з питань освіти, науки та інновацій Юлія Гришина під час пленарного засідання 08.04.2026 закликала опрацювати питання безпеки дітей в цифровому середовищі, зазначивши, що у світі поступово забороняють соціальні мережі для дітей. Такі країни, як Австрія, Іспанія, Франція, </w:t>
      </w:r>
      <w:proofErr w:type="spellStart"/>
      <w:r w:rsidRPr="00073396">
        <w:rPr>
          <w:rFonts w:cs="Times New Roman"/>
          <w:i/>
          <w:szCs w:val="28"/>
          <w:lang w:val="uk-UA"/>
        </w:rPr>
        <w:t>Малазія</w:t>
      </w:r>
      <w:proofErr w:type="spellEnd"/>
      <w:r w:rsidRPr="00073396">
        <w:rPr>
          <w:rFonts w:cs="Times New Roman"/>
          <w:i/>
          <w:szCs w:val="28"/>
          <w:lang w:val="uk-UA"/>
        </w:rPr>
        <w:t xml:space="preserve"> та Бразилія, вже обмежили </w:t>
      </w:r>
      <w:proofErr w:type="spellStart"/>
      <w:r w:rsidRPr="00073396">
        <w:rPr>
          <w:rFonts w:cs="Times New Roman"/>
          <w:i/>
          <w:szCs w:val="28"/>
          <w:lang w:val="uk-UA"/>
        </w:rPr>
        <w:t>соцмережі</w:t>
      </w:r>
      <w:proofErr w:type="spellEnd"/>
      <w:r w:rsidRPr="00073396">
        <w:rPr>
          <w:rFonts w:cs="Times New Roman"/>
          <w:i/>
          <w:szCs w:val="28"/>
          <w:lang w:val="uk-UA"/>
        </w:rPr>
        <w:t xml:space="preserve"> для неповнолітніх, або вже активно працюють над цим питанням на законодавчому рівні. За даними дослідницької служби ВР України, кожен </w:t>
      </w:r>
      <w:r w:rsidRPr="00073396">
        <w:rPr>
          <w:rFonts w:cs="Times New Roman"/>
          <w:i/>
          <w:szCs w:val="28"/>
          <w:lang w:val="uk-UA"/>
        </w:rPr>
        <w:lastRenderedPageBreak/>
        <w:t xml:space="preserve">четвертий підліток в Україні проводить онлайн сім та більше годин на день; четверо з п’яти українських дітей мають </w:t>
      </w:r>
      <w:proofErr w:type="spellStart"/>
      <w:r w:rsidRPr="00073396">
        <w:rPr>
          <w:rFonts w:cs="Times New Roman"/>
          <w:i/>
          <w:szCs w:val="28"/>
          <w:lang w:val="uk-UA"/>
        </w:rPr>
        <w:t>акаунти</w:t>
      </w:r>
      <w:proofErr w:type="spellEnd"/>
      <w:r w:rsidRPr="00073396">
        <w:rPr>
          <w:rFonts w:cs="Times New Roman"/>
          <w:i/>
          <w:szCs w:val="28"/>
          <w:lang w:val="uk-UA"/>
        </w:rPr>
        <w:t xml:space="preserve"> в ”</w:t>
      </w:r>
      <w:proofErr w:type="spellStart"/>
      <w:r w:rsidRPr="00073396">
        <w:rPr>
          <w:rFonts w:cs="Times New Roman"/>
          <w:i/>
          <w:szCs w:val="28"/>
          <w:lang w:val="uk-UA"/>
        </w:rPr>
        <w:t>Telegram</w:t>
      </w:r>
      <w:proofErr w:type="spellEnd"/>
      <w:r w:rsidRPr="00073396">
        <w:rPr>
          <w:rFonts w:cs="Times New Roman"/>
          <w:i/>
          <w:szCs w:val="28"/>
          <w:lang w:val="uk-UA"/>
        </w:rPr>
        <w:t>” і ”</w:t>
      </w:r>
      <w:proofErr w:type="spellStart"/>
      <w:r w:rsidRPr="00073396">
        <w:rPr>
          <w:rFonts w:cs="Times New Roman"/>
          <w:i/>
          <w:szCs w:val="28"/>
          <w:lang w:val="uk-UA"/>
        </w:rPr>
        <w:t>TikTok</w:t>
      </w:r>
      <w:proofErr w:type="spellEnd"/>
      <w:r w:rsidRPr="00073396">
        <w:rPr>
          <w:rFonts w:cs="Times New Roman"/>
          <w:i/>
          <w:szCs w:val="28"/>
          <w:lang w:val="uk-UA"/>
        </w:rPr>
        <w:t xml:space="preserve">”; кожна третя дитина стикається з небезпечними ситуаціями в мережі, однак 60 % нікому про це не розповідають. Ю. Гришина також зазначила, що за останні три роки кількість злочинів проти національної безпеки за участі неповнолітніх зросла у 43 рази. Згідно з дослідженням, </w:t>
      </w:r>
      <w:r w:rsidR="00513078">
        <w:rPr>
          <w:rFonts w:cs="Times New Roman"/>
          <w:i/>
          <w:szCs w:val="28"/>
          <w:lang w:val="uk-UA"/>
        </w:rPr>
        <w:br/>
      </w:r>
      <w:r w:rsidRPr="00073396">
        <w:rPr>
          <w:rFonts w:cs="Times New Roman"/>
          <w:i/>
          <w:szCs w:val="28"/>
          <w:lang w:val="uk-UA"/>
        </w:rPr>
        <w:t xml:space="preserve">22 % завербованих РФ — це діти. </w:t>
      </w:r>
      <w:r w:rsidRPr="00073396">
        <w:rPr>
          <w:rFonts w:cs="Times New Roman"/>
          <w:szCs w:val="28"/>
          <w:lang w:val="uk-UA"/>
        </w:rPr>
        <w:t xml:space="preserve">Текст: </w:t>
      </w:r>
      <w:hyperlink r:id="rId11" w:history="1">
        <w:r w:rsidRPr="00073396">
          <w:rPr>
            <w:rStyle w:val="a3"/>
            <w:rFonts w:cs="Times New Roman"/>
            <w:szCs w:val="28"/>
            <w:lang w:val="uk-UA"/>
          </w:rPr>
          <w:t>https://focus.ua/uk/digital/749992-nastav-chas-ukrajina-maye-obmezhiti-socialni-merezhi-dlya-nepovnolitnih-nardepka</w:t>
        </w:r>
      </w:hyperlink>
    </w:p>
    <w:p w:rsidR="003360DA" w:rsidRPr="00073396" w:rsidRDefault="003360DA"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Буняк</w:t>
      </w:r>
      <w:proofErr w:type="spellEnd"/>
      <w:r w:rsidRPr="00073396">
        <w:rPr>
          <w:rFonts w:cs="Times New Roman"/>
          <w:b/>
          <w:szCs w:val="28"/>
          <w:lang w:val="uk-UA"/>
        </w:rPr>
        <w:t xml:space="preserve"> В. </w:t>
      </w:r>
      <w:proofErr w:type="spellStart"/>
      <w:r w:rsidRPr="00073396">
        <w:rPr>
          <w:rFonts w:cs="Times New Roman"/>
          <w:b/>
          <w:szCs w:val="28"/>
          <w:lang w:val="uk-UA"/>
        </w:rPr>
        <w:t>Мінкульт</w:t>
      </w:r>
      <w:proofErr w:type="spellEnd"/>
      <w:r w:rsidRPr="00073396">
        <w:rPr>
          <w:rFonts w:cs="Times New Roman"/>
          <w:b/>
          <w:szCs w:val="28"/>
          <w:lang w:val="uk-UA"/>
        </w:rPr>
        <w:t xml:space="preserve"> створив експертну раду з питань формування державної інформаційної політики</w:t>
      </w:r>
      <w:r w:rsidRPr="00073396">
        <w:rPr>
          <w:rFonts w:cs="Times New Roman"/>
          <w:szCs w:val="28"/>
          <w:lang w:val="uk-UA"/>
        </w:rPr>
        <w:t xml:space="preserve"> [Електронний ресурс] / Валерія </w:t>
      </w:r>
      <w:proofErr w:type="spellStart"/>
      <w:r w:rsidRPr="00073396">
        <w:rPr>
          <w:rFonts w:cs="Times New Roman"/>
          <w:szCs w:val="28"/>
          <w:lang w:val="uk-UA"/>
        </w:rPr>
        <w:t>Буняк</w:t>
      </w:r>
      <w:proofErr w:type="spellEnd"/>
      <w:r w:rsidRPr="00073396">
        <w:rPr>
          <w:rFonts w:cs="Times New Roman"/>
          <w:szCs w:val="28"/>
          <w:lang w:val="uk-UA"/>
        </w:rPr>
        <w:t xml:space="preserve"> // Детектор медіа : [інтернет-вид.]. – 2026. – 7 квіт. – Електрон. дані.  </w:t>
      </w:r>
      <w:r w:rsidRPr="00073396">
        <w:rPr>
          <w:rFonts w:cs="Times New Roman"/>
          <w:i/>
          <w:szCs w:val="28"/>
          <w:lang w:val="uk-UA"/>
        </w:rPr>
        <w:t xml:space="preserve">Зазначено, що відповідний наказ ухвалили 6 квітня на підставі положення про Міністерство культури України, затвердженого постановою Кабінету Міністрів України (КМ України) від 16.10.2019 № 885 (зі змінами). Експертна рада є постійно діючим консультативно-дорадчим органом, що готуватиме рекомендації та пропозиції щодо державної </w:t>
      </w:r>
      <w:proofErr w:type="spellStart"/>
      <w:r w:rsidRPr="00073396">
        <w:rPr>
          <w:rFonts w:cs="Times New Roman"/>
          <w:i/>
          <w:szCs w:val="28"/>
          <w:lang w:val="uk-UA"/>
        </w:rPr>
        <w:t>інформполітики</w:t>
      </w:r>
      <w:proofErr w:type="spellEnd"/>
      <w:r w:rsidRPr="00073396">
        <w:rPr>
          <w:rFonts w:cs="Times New Roman"/>
          <w:i/>
          <w:szCs w:val="28"/>
          <w:lang w:val="uk-UA"/>
        </w:rPr>
        <w:t xml:space="preserve">. Згідно з наказом, серед основних завдань експертної ради — підготовка пропозицій і рекомендацій, визначення шляхів, механізмів і способів вирішення проблемних питань, що виникають під час реалізації державної політики в інформаційній сфері, сприяння у формуванні ефективної політики з урахуванням сучасних викликів і потреб, сприяння поширенню кращих міжнародних практик, встановлення співпраці з іншими держорганами, ГО та експертним середовищем для обміну досвідом в інформаційній сфері. Експертна рада працюватиме на громадських засадах. Її рішення мають рекомендаційний характер. </w:t>
      </w:r>
      <w:r w:rsidRPr="00073396">
        <w:rPr>
          <w:rFonts w:cs="Times New Roman"/>
          <w:szCs w:val="28"/>
          <w:lang w:val="uk-UA"/>
        </w:rPr>
        <w:t xml:space="preserve">Текст: </w:t>
      </w:r>
      <w:hyperlink r:id="rId12" w:history="1">
        <w:r w:rsidRPr="00073396">
          <w:rPr>
            <w:rStyle w:val="a3"/>
            <w:rFonts w:cs="Times New Roman"/>
            <w:szCs w:val="28"/>
            <w:lang w:val="uk-UA"/>
          </w:rPr>
          <w:t>https://detector.media/infospace/article/248872/2026-04-07-minkult-stvoryv-ekspertnu-radu-z-pytan-formuvannya-derzhavnoi-informatsiynoi-polityky/</w:t>
        </w:r>
      </w:hyperlink>
    </w:p>
    <w:p w:rsidR="00801568" w:rsidRPr="00073396" w:rsidRDefault="00801568"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Буняк</w:t>
      </w:r>
      <w:proofErr w:type="spellEnd"/>
      <w:r w:rsidRPr="00073396">
        <w:rPr>
          <w:rFonts w:cs="Times New Roman"/>
          <w:b/>
          <w:szCs w:val="28"/>
          <w:lang w:val="uk-UA"/>
        </w:rPr>
        <w:t xml:space="preserve"> В. Україна піднялась на 7 позицій в Індексі свободи преси, покращивши політичний та соціальний показники</w:t>
      </w:r>
      <w:r w:rsidRPr="00073396">
        <w:rPr>
          <w:rFonts w:cs="Times New Roman"/>
          <w:szCs w:val="28"/>
          <w:lang w:val="uk-UA"/>
        </w:rPr>
        <w:t xml:space="preserve"> [Електронний </w:t>
      </w:r>
      <w:r w:rsidRPr="00073396">
        <w:rPr>
          <w:rFonts w:cs="Times New Roman"/>
          <w:szCs w:val="28"/>
          <w:lang w:val="uk-UA"/>
        </w:rPr>
        <w:lastRenderedPageBreak/>
        <w:t xml:space="preserve">ресурс] / Валерія </w:t>
      </w:r>
      <w:proofErr w:type="spellStart"/>
      <w:r w:rsidRPr="00073396">
        <w:rPr>
          <w:rFonts w:cs="Times New Roman"/>
          <w:szCs w:val="28"/>
          <w:lang w:val="uk-UA"/>
        </w:rPr>
        <w:t>Буняк</w:t>
      </w:r>
      <w:proofErr w:type="spellEnd"/>
      <w:r w:rsidRPr="00073396">
        <w:rPr>
          <w:rFonts w:cs="Times New Roman"/>
          <w:szCs w:val="28"/>
          <w:lang w:val="uk-UA"/>
        </w:rPr>
        <w:t xml:space="preserve"> // Детектор медіа : [інтернет-вид.].  – 2026. – 30 квіт. – Електрон. дані. </w:t>
      </w:r>
      <w:r w:rsidRPr="00073396">
        <w:rPr>
          <w:rFonts w:cs="Times New Roman"/>
          <w:i/>
          <w:szCs w:val="28"/>
          <w:lang w:val="uk-UA"/>
        </w:rPr>
        <w:t xml:space="preserve">Подано інформацію, що Україна піднялася на 55-те місце серед 180 країн і територій у всесвітньому Індексі свободи преси за 2026 р., покращивши своє становище на сім позицій порівняно з минулим роком. Про це свідчать дані Індексу, який </w:t>
      </w:r>
      <w:proofErr w:type="spellStart"/>
      <w:r w:rsidRPr="00073396">
        <w:rPr>
          <w:rFonts w:cs="Times New Roman"/>
          <w:i/>
          <w:szCs w:val="28"/>
          <w:lang w:val="uk-UA"/>
        </w:rPr>
        <w:t>пресслужба</w:t>
      </w:r>
      <w:proofErr w:type="spellEnd"/>
      <w:r w:rsidRPr="00073396">
        <w:rPr>
          <w:rFonts w:cs="Times New Roman"/>
          <w:i/>
          <w:szCs w:val="28"/>
          <w:lang w:val="uk-UA"/>
        </w:rPr>
        <w:t xml:space="preserve"> організації «Репортери без кордонів» (RSF) надала «Детектору медіа». У цьогорічному рейтингу Україна випередила Італію (56), Організацію </w:t>
      </w:r>
      <w:proofErr w:type="spellStart"/>
      <w:r w:rsidRPr="00073396">
        <w:rPr>
          <w:rFonts w:cs="Times New Roman"/>
          <w:i/>
          <w:szCs w:val="28"/>
          <w:lang w:val="uk-UA"/>
        </w:rPr>
        <w:t>Східнокарибських</w:t>
      </w:r>
      <w:proofErr w:type="spellEnd"/>
      <w:r w:rsidRPr="00073396">
        <w:rPr>
          <w:rFonts w:cs="Times New Roman"/>
          <w:i/>
          <w:szCs w:val="28"/>
          <w:lang w:val="uk-UA"/>
        </w:rPr>
        <w:t xml:space="preserve"> держав (57) та Ліберію (58), а також незначно поступилася Кот-д’Івуару (54). Зауважено, що Україна також на дев’ять позицій випереджає США, які цього року посіли 64-те місце. За словами </w:t>
      </w:r>
      <w:proofErr w:type="spellStart"/>
      <w:r w:rsidRPr="00073396">
        <w:rPr>
          <w:rFonts w:cs="Times New Roman"/>
          <w:i/>
          <w:szCs w:val="28"/>
          <w:lang w:val="uk-UA"/>
        </w:rPr>
        <w:t>менеджерки</w:t>
      </w:r>
      <w:proofErr w:type="spellEnd"/>
      <w:r w:rsidRPr="00073396">
        <w:rPr>
          <w:rFonts w:cs="Times New Roman"/>
          <w:i/>
          <w:szCs w:val="28"/>
          <w:lang w:val="uk-UA"/>
        </w:rPr>
        <w:t xml:space="preserve"> RSF в Україні Полін </w:t>
      </w:r>
      <w:proofErr w:type="spellStart"/>
      <w:r w:rsidRPr="00073396">
        <w:rPr>
          <w:rFonts w:cs="Times New Roman"/>
          <w:i/>
          <w:szCs w:val="28"/>
          <w:lang w:val="uk-UA"/>
        </w:rPr>
        <w:t>Мофре</w:t>
      </w:r>
      <w:proofErr w:type="spellEnd"/>
      <w:r w:rsidRPr="00073396">
        <w:rPr>
          <w:rFonts w:cs="Times New Roman"/>
          <w:i/>
          <w:szCs w:val="28"/>
          <w:lang w:val="uk-UA"/>
        </w:rPr>
        <w:t xml:space="preserve">,  покращання позицій України головним чином зумовлене прогресом у політичному (+3,95) та соціальному (+4,11) показниках. П. </w:t>
      </w:r>
      <w:proofErr w:type="spellStart"/>
      <w:r w:rsidRPr="00073396">
        <w:rPr>
          <w:rFonts w:cs="Times New Roman"/>
          <w:i/>
          <w:szCs w:val="28"/>
          <w:lang w:val="uk-UA"/>
        </w:rPr>
        <w:t>Мофре</w:t>
      </w:r>
      <w:proofErr w:type="spellEnd"/>
      <w:r w:rsidRPr="00073396">
        <w:rPr>
          <w:rFonts w:cs="Times New Roman"/>
          <w:i/>
          <w:szCs w:val="28"/>
          <w:lang w:val="uk-UA"/>
        </w:rPr>
        <w:t xml:space="preserve"> також зауважила, що безпека залишається серйозною проблемою через повномасштабне вторгнення РФ. За цим індикатором Україна посідає </w:t>
      </w:r>
      <w:r w:rsidR="00513078">
        <w:rPr>
          <w:rFonts w:cs="Times New Roman"/>
          <w:i/>
          <w:szCs w:val="28"/>
          <w:lang w:val="uk-UA"/>
        </w:rPr>
        <w:br/>
      </w:r>
      <w:r w:rsidRPr="00073396">
        <w:rPr>
          <w:rFonts w:cs="Times New Roman"/>
          <w:i/>
          <w:szCs w:val="28"/>
          <w:lang w:val="uk-UA"/>
        </w:rPr>
        <w:t>128-ме місце зі 180. Щоденні російські атаки створили надзвичайно небезпечне середовище для журналістів в Україні, наражаючи їх на постійні ризики</w:t>
      </w:r>
      <w:r w:rsidRPr="00073396">
        <w:rPr>
          <w:rFonts w:cs="Times New Roman"/>
          <w:szCs w:val="28"/>
          <w:lang w:val="uk-UA"/>
        </w:rPr>
        <w:t xml:space="preserve">. Текст: </w:t>
      </w:r>
      <w:hyperlink r:id="rId13" w:history="1">
        <w:r w:rsidRPr="00073396">
          <w:rPr>
            <w:rStyle w:val="a3"/>
            <w:rFonts w:cs="Times New Roman"/>
            <w:szCs w:val="28"/>
            <w:lang w:val="uk-UA"/>
          </w:rPr>
          <w:t>https://detector.media/infospace/article/249332/2026-04-30-ukraina-pidnyalas-na-7-pozytsiy-v-indeksi-svobody-presy-pokrashchyvshy-politychnyy-ta-sotsialnyy-pokaznyky/</w:t>
        </w:r>
      </w:hyperlink>
    </w:p>
    <w:p w:rsidR="00536552" w:rsidRPr="00073396" w:rsidRDefault="00536552"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В Україні заблокували ще шість онлайн-книгарень, які продавали російські видання</w:t>
      </w:r>
      <w:r w:rsidRPr="00073396">
        <w:rPr>
          <w:rFonts w:cs="Times New Roman"/>
          <w:szCs w:val="28"/>
          <w:lang w:val="uk-UA"/>
        </w:rPr>
        <w:t xml:space="preserve"> [Електронний ресурс] // Укрінформ : [укр. </w:t>
      </w:r>
      <w:proofErr w:type="spellStart"/>
      <w:r w:rsidRPr="00073396">
        <w:rPr>
          <w:rFonts w:cs="Times New Roman"/>
          <w:szCs w:val="28"/>
          <w:lang w:val="uk-UA"/>
        </w:rPr>
        <w:t>інформ</w:t>
      </w:r>
      <w:proofErr w:type="spellEnd"/>
      <w:r w:rsidRPr="00073396">
        <w:rPr>
          <w:rFonts w:cs="Times New Roman"/>
          <w:szCs w:val="28"/>
          <w:lang w:val="uk-UA"/>
        </w:rPr>
        <w:t xml:space="preserve">. сайт]. – 2026. – 22 квіт. – Електрон. дані. </w:t>
      </w:r>
      <w:r w:rsidRPr="00073396">
        <w:rPr>
          <w:rFonts w:cs="Times New Roman"/>
          <w:i/>
          <w:szCs w:val="28"/>
          <w:lang w:val="uk-UA"/>
        </w:rPr>
        <w:t>За інформацією Державного комітету телебачення і радіомовлення, в Україні припинили діяльність ще шість інтернет-магазинів, які поширювали російські книги. Йдеться про «</w:t>
      </w:r>
      <w:proofErr w:type="spellStart"/>
      <w:r w:rsidRPr="00073396">
        <w:rPr>
          <w:rFonts w:cs="Times New Roman"/>
          <w:i/>
          <w:szCs w:val="28"/>
          <w:lang w:val="uk-UA"/>
        </w:rPr>
        <w:t>Storinkabook</w:t>
      </w:r>
      <w:proofErr w:type="spellEnd"/>
      <w:r w:rsidRPr="00073396">
        <w:rPr>
          <w:rFonts w:cs="Times New Roman"/>
          <w:i/>
          <w:szCs w:val="28"/>
          <w:lang w:val="uk-UA"/>
        </w:rPr>
        <w:t>», «</w:t>
      </w:r>
      <w:proofErr w:type="spellStart"/>
      <w:r w:rsidRPr="00073396">
        <w:rPr>
          <w:rFonts w:cs="Times New Roman"/>
          <w:i/>
          <w:szCs w:val="28"/>
          <w:lang w:val="uk-UA"/>
        </w:rPr>
        <w:t>IQbook</w:t>
      </w:r>
      <w:proofErr w:type="spellEnd"/>
      <w:r w:rsidRPr="00073396">
        <w:rPr>
          <w:rFonts w:cs="Times New Roman"/>
          <w:i/>
          <w:szCs w:val="28"/>
          <w:lang w:val="uk-UA"/>
        </w:rPr>
        <w:t>», «Po4itayka», «Po4itaemka», «</w:t>
      </w:r>
      <w:proofErr w:type="spellStart"/>
      <w:r w:rsidRPr="00073396">
        <w:rPr>
          <w:rFonts w:cs="Times New Roman"/>
          <w:i/>
          <w:szCs w:val="28"/>
          <w:lang w:val="uk-UA"/>
        </w:rPr>
        <w:t>Knigomania</w:t>
      </w:r>
      <w:proofErr w:type="spellEnd"/>
      <w:r w:rsidRPr="00073396">
        <w:rPr>
          <w:rFonts w:cs="Times New Roman"/>
          <w:i/>
          <w:szCs w:val="28"/>
          <w:lang w:val="uk-UA"/>
        </w:rPr>
        <w:t>» та «</w:t>
      </w:r>
      <w:proofErr w:type="spellStart"/>
      <w:r w:rsidRPr="00073396">
        <w:rPr>
          <w:rFonts w:cs="Times New Roman"/>
          <w:i/>
          <w:szCs w:val="28"/>
          <w:lang w:val="uk-UA"/>
        </w:rPr>
        <w:t>Knygomania</w:t>
      </w:r>
      <w:proofErr w:type="spellEnd"/>
      <w:r w:rsidRPr="00073396">
        <w:rPr>
          <w:rFonts w:cs="Times New Roman"/>
          <w:i/>
          <w:szCs w:val="28"/>
          <w:lang w:val="uk-UA"/>
        </w:rPr>
        <w:t xml:space="preserve">». Виявлено, що ці онлайн-крамниці здійснювали протиправну діяльність з реалізації видавничої продукції </w:t>
      </w:r>
      <w:proofErr w:type="spellStart"/>
      <w:r w:rsidRPr="00073396">
        <w:rPr>
          <w:rFonts w:cs="Times New Roman"/>
          <w:i/>
          <w:szCs w:val="28"/>
          <w:lang w:val="uk-UA"/>
        </w:rPr>
        <w:t>країни-агресорки</w:t>
      </w:r>
      <w:proofErr w:type="spellEnd"/>
      <w:r w:rsidRPr="00073396">
        <w:rPr>
          <w:rFonts w:cs="Times New Roman"/>
          <w:i/>
          <w:szCs w:val="28"/>
          <w:lang w:val="uk-UA"/>
        </w:rPr>
        <w:t xml:space="preserve">, зокрема пропонували до продажу літературу російських </w:t>
      </w:r>
      <w:proofErr w:type="spellStart"/>
      <w:r w:rsidRPr="00073396">
        <w:rPr>
          <w:rFonts w:cs="Times New Roman"/>
          <w:i/>
          <w:szCs w:val="28"/>
          <w:lang w:val="uk-UA"/>
        </w:rPr>
        <w:t>підсанкційних</w:t>
      </w:r>
      <w:proofErr w:type="spellEnd"/>
      <w:r w:rsidRPr="00073396">
        <w:rPr>
          <w:rFonts w:cs="Times New Roman"/>
          <w:i/>
          <w:szCs w:val="28"/>
          <w:lang w:val="uk-UA"/>
        </w:rPr>
        <w:t xml:space="preserve"> видавництв «</w:t>
      </w:r>
      <w:proofErr w:type="spellStart"/>
      <w:r w:rsidRPr="00073396">
        <w:rPr>
          <w:rFonts w:cs="Times New Roman"/>
          <w:i/>
          <w:szCs w:val="28"/>
          <w:lang w:val="uk-UA"/>
        </w:rPr>
        <w:t>Эксмо</w:t>
      </w:r>
      <w:proofErr w:type="spellEnd"/>
      <w:r w:rsidRPr="00073396">
        <w:rPr>
          <w:rFonts w:cs="Times New Roman"/>
          <w:i/>
          <w:szCs w:val="28"/>
          <w:lang w:val="uk-UA"/>
        </w:rPr>
        <w:t>», «АСТ», «</w:t>
      </w:r>
      <w:proofErr w:type="spellStart"/>
      <w:r w:rsidRPr="00073396">
        <w:rPr>
          <w:rFonts w:cs="Times New Roman"/>
          <w:i/>
          <w:szCs w:val="28"/>
          <w:lang w:val="uk-UA"/>
        </w:rPr>
        <w:t>Центрполиграф</w:t>
      </w:r>
      <w:proofErr w:type="spellEnd"/>
      <w:r w:rsidRPr="00073396">
        <w:rPr>
          <w:rFonts w:cs="Times New Roman"/>
          <w:i/>
          <w:szCs w:val="28"/>
          <w:lang w:val="uk-UA"/>
        </w:rPr>
        <w:t>» та «</w:t>
      </w:r>
      <w:proofErr w:type="spellStart"/>
      <w:r w:rsidRPr="00073396">
        <w:rPr>
          <w:rFonts w:cs="Times New Roman"/>
          <w:i/>
          <w:szCs w:val="28"/>
          <w:lang w:val="uk-UA"/>
        </w:rPr>
        <w:t>Питер</w:t>
      </w:r>
      <w:proofErr w:type="spellEnd"/>
      <w:r w:rsidRPr="00073396">
        <w:rPr>
          <w:rFonts w:cs="Times New Roman"/>
          <w:i/>
          <w:szCs w:val="28"/>
          <w:lang w:val="uk-UA"/>
        </w:rPr>
        <w:t xml:space="preserve">». В асортименті вказаних інтернет-магазинів були й видання, випущені </w:t>
      </w:r>
      <w:r w:rsidRPr="00073396">
        <w:rPr>
          <w:rFonts w:cs="Times New Roman"/>
          <w:i/>
          <w:szCs w:val="28"/>
          <w:lang w:val="uk-UA"/>
        </w:rPr>
        <w:lastRenderedPageBreak/>
        <w:t xml:space="preserve">видавництвами РФ уже після початку повномасштабної війни й, імовірно, незаконно </w:t>
      </w:r>
      <w:proofErr w:type="spellStart"/>
      <w:r w:rsidRPr="00073396">
        <w:rPr>
          <w:rFonts w:cs="Times New Roman"/>
          <w:i/>
          <w:szCs w:val="28"/>
          <w:lang w:val="uk-UA"/>
        </w:rPr>
        <w:t>доправлені</w:t>
      </w:r>
      <w:proofErr w:type="spellEnd"/>
      <w:r w:rsidRPr="00073396">
        <w:rPr>
          <w:rFonts w:cs="Times New Roman"/>
          <w:i/>
          <w:szCs w:val="28"/>
          <w:lang w:val="uk-UA"/>
        </w:rPr>
        <w:t xml:space="preserve"> на територію України. Під час перевірки встановлено також, що власники </w:t>
      </w:r>
      <w:proofErr w:type="spellStart"/>
      <w:r w:rsidRPr="00073396">
        <w:rPr>
          <w:rFonts w:cs="Times New Roman"/>
          <w:i/>
          <w:szCs w:val="28"/>
          <w:lang w:val="uk-UA"/>
        </w:rPr>
        <w:t>вебсайтів</w:t>
      </w:r>
      <w:proofErr w:type="spellEnd"/>
      <w:r w:rsidRPr="00073396">
        <w:rPr>
          <w:rFonts w:cs="Times New Roman"/>
          <w:i/>
          <w:szCs w:val="28"/>
          <w:lang w:val="uk-UA"/>
        </w:rPr>
        <w:t xml:space="preserve"> порушили Закон України «Про електронну комерцію», приховавши інформацію про свій правовий статус і місцезнаходження. З метою припинення протиправної діяльності доступ до цих «анонімних» ресурсів було обмежено. Відповідне рішення за результатами спільної роботи Держкомтелерадіо та Служба безпеки України (СБУ) ухвалив Національний центр оперативно-технічного управління електронними комунікаційними мережами України, що входить до структури Державної служби спеціального зв’язку та захисту інформації України.</w:t>
      </w:r>
      <w:r w:rsidRPr="00073396">
        <w:rPr>
          <w:rFonts w:cs="Times New Roman"/>
          <w:szCs w:val="28"/>
          <w:lang w:val="uk-UA"/>
        </w:rPr>
        <w:t xml:space="preserve"> Текст: </w:t>
      </w:r>
      <w:hyperlink r:id="rId14" w:history="1">
        <w:r w:rsidRPr="00073396">
          <w:rPr>
            <w:rStyle w:val="a3"/>
            <w:rFonts w:cs="Times New Roman"/>
            <w:szCs w:val="28"/>
            <w:lang w:val="uk-UA"/>
          </w:rPr>
          <w:t>https://www.ukrinform.ua/rubric-culture/4115354-v-ukraini-zablokuvali-se-sist-onlajnknigaren-aki-prodavali-rosijski-vidanna.html</w:t>
        </w:r>
      </w:hyperlink>
    </w:p>
    <w:p w:rsidR="00846A71" w:rsidRPr="00073396" w:rsidRDefault="00846A71"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Вимоги щодо використання державної мови у сфері телебачення та аудіовізуальних сервісів посилено: набрали чинності положення Закону України «Про медіа» </w:t>
      </w:r>
      <w:r w:rsidRPr="00073396">
        <w:rPr>
          <w:rFonts w:cs="Times New Roman"/>
          <w:szCs w:val="28"/>
          <w:lang w:val="uk-UA"/>
        </w:rPr>
        <w:t xml:space="preserve">[Електронний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Ради України // Голос України. – 2026. – 4 квіт.</w:t>
      </w:r>
      <w:r w:rsidR="00513078">
        <w:rPr>
          <w:rFonts w:cs="Times New Roman"/>
          <w:szCs w:val="28"/>
          <w:lang w:val="uk-UA"/>
        </w:rPr>
        <w:br/>
      </w:r>
      <w:r w:rsidRPr="00073396">
        <w:rPr>
          <w:rFonts w:cs="Times New Roman"/>
          <w:szCs w:val="28"/>
          <w:lang w:val="uk-UA"/>
        </w:rPr>
        <w:t xml:space="preserve"> [№ 567]. – Електрон. дані. </w:t>
      </w:r>
      <w:r w:rsidRPr="00073396">
        <w:rPr>
          <w:rFonts w:cs="Times New Roman"/>
          <w:i/>
          <w:szCs w:val="28"/>
          <w:lang w:val="uk-UA"/>
        </w:rPr>
        <w:t xml:space="preserve">Повідомлено, що 31 березня набрали чинності положення ч. 12 та ч. 14 ст. 40 Закону України «Про медіа», які посилюють вимоги щодо використання державної мови у сфері телебачення та аудіовізуальних сервісів на замовлення. Зазначено, що контроль за мовою контенту охоплює як пакети телеканалів, так і </w:t>
      </w:r>
      <w:proofErr w:type="spellStart"/>
      <w:r w:rsidRPr="00073396">
        <w:rPr>
          <w:rFonts w:cs="Times New Roman"/>
          <w:i/>
          <w:szCs w:val="28"/>
          <w:lang w:val="uk-UA"/>
        </w:rPr>
        <w:t>онлайн-кінотеатри</w:t>
      </w:r>
      <w:proofErr w:type="spellEnd"/>
      <w:r w:rsidRPr="00073396">
        <w:rPr>
          <w:rFonts w:cs="Times New Roman"/>
          <w:i/>
          <w:szCs w:val="28"/>
          <w:lang w:val="uk-UA"/>
        </w:rPr>
        <w:t xml:space="preserve">, </w:t>
      </w:r>
      <w:proofErr w:type="spellStart"/>
      <w:r w:rsidRPr="00073396">
        <w:rPr>
          <w:rFonts w:cs="Times New Roman"/>
          <w:i/>
          <w:szCs w:val="28"/>
          <w:lang w:val="uk-UA"/>
        </w:rPr>
        <w:t>стримінгові</w:t>
      </w:r>
      <w:proofErr w:type="spellEnd"/>
      <w:r w:rsidRPr="00073396">
        <w:rPr>
          <w:rFonts w:cs="Times New Roman"/>
          <w:i/>
          <w:szCs w:val="28"/>
          <w:lang w:val="uk-UA"/>
        </w:rPr>
        <w:t xml:space="preserve"> платформи та інші сервіси, що надають доступ до фільмів і програм за вибором користувача. Відтепер у кожному пакеті телеканалів, що ліцензовані або зареєстровані в Україні, не менше 60 % каналів мають вести мовлення державною мовою. Для </w:t>
      </w:r>
      <w:proofErr w:type="spellStart"/>
      <w:r w:rsidRPr="00073396">
        <w:rPr>
          <w:rFonts w:cs="Times New Roman"/>
          <w:i/>
          <w:szCs w:val="28"/>
          <w:lang w:val="uk-UA"/>
        </w:rPr>
        <w:t>онлайн-сервісів</w:t>
      </w:r>
      <w:proofErr w:type="spellEnd"/>
      <w:r w:rsidRPr="00073396">
        <w:rPr>
          <w:rFonts w:cs="Times New Roman"/>
          <w:i/>
          <w:szCs w:val="28"/>
          <w:lang w:val="uk-UA"/>
        </w:rPr>
        <w:t xml:space="preserve"> частка фільмів і програм українською мовою в каталогах повинна становити щонайменше </w:t>
      </w:r>
      <w:r w:rsidR="00513078">
        <w:rPr>
          <w:rFonts w:cs="Times New Roman"/>
          <w:i/>
          <w:szCs w:val="28"/>
          <w:lang w:val="uk-UA"/>
        </w:rPr>
        <w:br/>
      </w:r>
      <w:r w:rsidRPr="00073396">
        <w:rPr>
          <w:rFonts w:cs="Times New Roman"/>
          <w:i/>
          <w:szCs w:val="28"/>
          <w:lang w:val="uk-UA"/>
        </w:rPr>
        <w:t xml:space="preserve">25 %, а за наявності кількох звукових доріжок українська мова має бути встановлена за замовчуванням. При цьому Закон передбачає, що ретрансляція телеканалів із ЄС не позбавляє провайдерів обов’язку </w:t>
      </w:r>
      <w:r w:rsidRPr="00073396">
        <w:rPr>
          <w:rFonts w:cs="Times New Roman"/>
          <w:i/>
          <w:szCs w:val="28"/>
          <w:lang w:val="uk-UA"/>
        </w:rPr>
        <w:lastRenderedPageBreak/>
        <w:t>дотримуватися української частки в пакеті.</w:t>
      </w:r>
      <w:r w:rsidRPr="00073396">
        <w:rPr>
          <w:rFonts w:cs="Times New Roman"/>
          <w:szCs w:val="28"/>
          <w:lang w:val="uk-UA"/>
        </w:rPr>
        <w:t xml:space="preserve"> Текст: </w:t>
      </w:r>
      <w:hyperlink r:id="rId15" w:history="1">
        <w:r w:rsidRPr="00073396">
          <w:rPr>
            <w:rStyle w:val="a3"/>
            <w:rFonts w:cs="Times New Roman"/>
            <w:szCs w:val="28"/>
            <w:lang w:val="uk-UA"/>
          </w:rPr>
          <w:t>https://www.golos.com.ua/article/390791</w:t>
        </w:r>
      </w:hyperlink>
    </w:p>
    <w:p w:rsidR="00EC67EE" w:rsidRPr="00073396" w:rsidRDefault="00EC67EE"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Виховання національного світогляду учнівської молоді через народне мистецтво</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21 квіт. [№ 578]. – Електрон. дані. </w:t>
      </w:r>
      <w:r w:rsidRPr="00073396">
        <w:rPr>
          <w:rFonts w:cs="Times New Roman"/>
          <w:i/>
          <w:szCs w:val="28"/>
          <w:lang w:val="uk-UA"/>
        </w:rPr>
        <w:t xml:space="preserve">Подано інформацію, що у рекреаційній зоні приміщення Комітету Верховної Ради України (ВР України) з питань освіти, науки та інновацій представлено традиційну виставку робіт вихованців Національного еколого-натуралістичного центру учнівської молоді. </w:t>
      </w:r>
      <w:proofErr w:type="spellStart"/>
      <w:r w:rsidRPr="00073396">
        <w:rPr>
          <w:rFonts w:cs="Times New Roman"/>
          <w:i/>
          <w:szCs w:val="28"/>
          <w:lang w:val="uk-UA"/>
        </w:rPr>
        <w:t>Цьогоріч</w:t>
      </w:r>
      <w:proofErr w:type="spellEnd"/>
      <w:r w:rsidRPr="00073396">
        <w:rPr>
          <w:rFonts w:cs="Times New Roman"/>
          <w:i/>
          <w:szCs w:val="28"/>
          <w:lang w:val="uk-UA"/>
        </w:rPr>
        <w:t xml:space="preserve"> на виставці представлені найкращі роботи учасників Всеукраїнської виставки-конкурсу на тему «Український сувенір» — зразки традиційних та копії старовинних іграшок, дизайнерські вироби, сучасні іграшки ручної роботи та предмети побуту. У цих роботах поєднуються національні художні й виховні традиції з елементами творчого мислення сучасних майстрів. Мета конкурсу — виховання національного світогляду учнівської молоді через пізнання народного мистецтва; залучення молодого покоління до джерел і процесу творення українського народного мистецтва; сприяння налагодженню духовного контакту між дітьми та батьками через спільну творчість на традиційному ґрунті; стимулювання розвитку творчого пошуку й художнього смаку під час виконання креативних робіт із використанням традиційних матеріалів і технік; популяризація дитячої художньої творчості</w:t>
      </w:r>
      <w:r w:rsidRPr="00073396">
        <w:rPr>
          <w:rFonts w:cs="Times New Roman"/>
          <w:szCs w:val="28"/>
          <w:lang w:val="uk-UA"/>
        </w:rPr>
        <w:t xml:space="preserve">. Текст: </w:t>
      </w:r>
      <w:hyperlink r:id="rId16" w:history="1">
        <w:r w:rsidRPr="00073396">
          <w:rPr>
            <w:rStyle w:val="a3"/>
            <w:rFonts w:cs="Times New Roman"/>
            <w:szCs w:val="28"/>
            <w:lang w:val="uk-UA"/>
          </w:rPr>
          <w:t>https://www.golos.com.ua/article/390982</w:t>
        </w:r>
      </w:hyperlink>
    </w:p>
    <w:p w:rsidR="00292CA2" w:rsidRPr="00073396" w:rsidRDefault="00292CA2"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Гончаренко К. С. Постмодерна поетика медійної сакральності: трансформація християнських цінностей у дискурсі православних церков України</w:t>
      </w:r>
      <w:r w:rsidRPr="00073396">
        <w:rPr>
          <w:rFonts w:cs="Times New Roman"/>
          <w:szCs w:val="28"/>
          <w:lang w:val="uk-UA"/>
        </w:rPr>
        <w:t xml:space="preserve"> [Електронний ресурс] / Катерина Сергіївна Гончаренко // Культур. </w:t>
      </w:r>
      <w:proofErr w:type="spellStart"/>
      <w:r w:rsidRPr="00073396">
        <w:rPr>
          <w:rFonts w:cs="Times New Roman"/>
          <w:szCs w:val="28"/>
          <w:lang w:val="uk-UA"/>
        </w:rPr>
        <w:t>альм</w:t>
      </w:r>
      <w:proofErr w:type="spellEnd"/>
      <w:r w:rsidRPr="00073396">
        <w:rPr>
          <w:rFonts w:cs="Times New Roman"/>
          <w:szCs w:val="28"/>
          <w:lang w:val="uk-UA"/>
        </w:rPr>
        <w:t xml:space="preserve">. – 2026. – № 1. – С. 151-156. </w:t>
      </w:r>
      <w:r w:rsidRPr="00073396">
        <w:rPr>
          <w:rFonts w:cs="Times New Roman"/>
          <w:i/>
          <w:szCs w:val="28"/>
          <w:lang w:val="uk-UA"/>
        </w:rPr>
        <w:t xml:space="preserve">Наведено культурно-філософське тлумачення аксіологічного дискурсу православних церков в українських медіа як форми «постмодерної поетики» сакрального. Аксіологічний дискурс розглянуто як сукупність висловлювань і практик, через які Церква публічно формулює та обґрунтовує християнські цінності. </w:t>
      </w:r>
      <w:r w:rsidRPr="00073396">
        <w:rPr>
          <w:rFonts w:cs="Times New Roman"/>
          <w:i/>
          <w:szCs w:val="28"/>
          <w:lang w:val="uk-UA"/>
        </w:rPr>
        <w:lastRenderedPageBreak/>
        <w:t xml:space="preserve">В умовах </w:t>
      </w:r>
      <w:proofErr w:type="spellStart"/>
      <w:r w:rsidRPr="00073396">
        <w:rPr>
          <w:rFonts w:cs="Times New Roman"/>
          <w:i/>
          <w:szCs w:val="28"/>
          <w:lang w:val="uk-UA"/>
        </w:rPr>
        <w:t>медіатизації</w:t>
      </w:r>
      <w:proofErr w:type="spellEnd"/>
      <w:r w:rsidRPr="00073396">
        <w:rPr>
          <w:rFonts w:cs="Times New Roman"/>
          <w:i/>
          <w:szCs w:val="28"/>
          <w:lang w:val="uk-UA"/>
        </w:rPr>
        <w:t xml:space="preserve"> ці цінності трансформуються в </w:t>
      </w:r>
      <w:proofErr w:type="spellStart"/>
      <w:r w:rsidRPr="00073396">
        <w:rPr>
          <w:rFonts w:cs="Times New Roman"/>
          <w:i/>
          <w:szCs w:val="28"/>
          <w:lang w:val="uk-UA"/>
        </w:rPr>
        <w:t>медіазнаки</w:t>
      </w:r>
      <w:proofErr w:type="spellEnd"/>
      <w:r w:rsidRPr="00073396">
        <w:rPr>
          <w:rFonts w:cs="Times New Roman"/>
          <w:i/>
          <w:szCs w:val="28"/>
          <w:lang w:val="uk-UA"/>
        </w:rPr>
        <w:t xml:space="preserve"> й </w:t>
      </w:r>
      <w:proofErr w:type="spellStart"/>
      <w:r w:rsidRPr="00073396">
        <w:rPr>
          <w:rFonts w:cs="Times New Roman"/>
          <w:i/>
          <w:szCs w:val="28"/>
          <w:lang w:val="uk-UA"/>
        </w:rPr>
        <w:t>наративи</w:t>
      </w:r>
      <w:proofErr w:type="spellEnd"/>
      <w:r w:rsidRPr="00073396">
        <w:rPr>
          <w:rFonts w:cs="Times New Roman"/>
          <w:i/>
          <w:szCs w:val="28"/>
          <w:lang w:val="uk-UA"/>
        </w:rPr>
        <w:t xml:space="preserve">, підпорядковані логіці масових комунікацій: істина зміщується до </w:t>
      </w:r>
      <w:proofErr w:type="spellStart"/>
      <w:r w:rsidRPr="00073396">
        <w:rPr>
          <w:rFonts w:cs="Times New Roman"/>
          <w:i/>
          <w:szCs w:val="28"/>
          <w:lang w:val="uk-UA"/>
        </w:rPr>
        <w:t>постправди</w:t>
      </w:r>
      <w:proofErr w:type="spellEnd"/>
      <w:r w:rsidRPr="00073396">
        <w:rPr>
          <w:rFonts w:cs="Times New Roman"/>
          <w:i/>
          <w:szCs w:val="28"/>
          <w:lang w:val="uk-UA"/>
        </w:rPr>
        <w:t xml:space="preserve">, любов і милосердя — до ситуативної емпатії, соборність — до </w:t>
      </w:r>
      <w:proofErr w:type="spellStart"/>
      <w:r w:rsidRPr="00073396">
        <w:rPr>
          <w:rFonts w:cs="Times New Roman"/>
          <w:i/>
          <w:szCs w:val="28"/>
          <w:lang w:val="uk-UA"/>
        </w:rPr>
        <w:t>ідентичнісного</w:t>
      </w:r>
      <w:proofErr w:type="spellEnd"/>
      <w:r w:rsidRPr="00073396">
        <w:rPr>
          <w:rFonts w:cs="Times New Roman"/>
          <w:i/>
          <w:szCs w:val="28"/>
          <w:lang w:val="uk-UA"/>
        </w:rPr>
        <w:t xml:space="preserve"> бренду, есхатологія — до апокаліптичних сюжетів. Дослідження спирається на теорії </w:t>
      </w:r>
      <w:proofErr w:type="spellStart"/>
      <w:r w:rsidRPr="00073396">
        <w:rPr>
          <w:rFonts w:cs="Times New Roman"/>
          <w:i/>
          <w:szCs w:val="28"/>
          <w:lang w:val="uk-UA"/>
        </w:rPr>
        <w:t>медіатизації</w:t>
      </w:r>
      <w:proofErr w:type="spellEnd"/>
      <w:r w:rsidRPr="00073396">
        <w:rPr>
          <w:rFonts w:cs="Times New Roman"/>
          <w:i/>
          <w:szCs w:val="28"/>
          <w:lang w:val="uk-UA"/>
        </w:rPr>
        <w:t xml:space="preserve">, </w:t>
      </w:r>
      <w:proofErr w:type="spellStart"/>
      <w:r w:rsidRPr="00073396">
        <w:rPr>
          <w:rFonts w:cs="Times New Roman"/>
          <w:i/>
          <w:szCs w:val="28"/>
          <w:lang w:val="uk-UA"/>
        </w:rPr>
        <w:t>постправди</w:t>
      </w:r>
      <w:proofErr w:type="spellEnd"/>
      <w:r w:rsidRPr="00073396">
        <w:rPr>
          <w:rFonts w:cs="Times New Roman"/>
          <w:i/>
          <w:szCs w:val="28"/>
          <w:lang w:val="uk-UA"/>
        </w:rPr>
        <w:t xml:space="preserve"> та інструменти постмодерної поетики, пропонуючи модель аналізу трансформації цінностей у </w:t>
      </w:r>
      <w:proofErr w:type="spellStart"/>
      <w:r w:rsidRPr="00073396">
        <w:rPr>
          <w:rFonts w:cs="Times New Roman"/>
          <w:i/>
          <w:szCs w:val="28"/>
          <w:lang w:val="uk-UA"/>
        </w:rPr>
        <w:t>медіадискурсі</w:t>
      </w:r>
      <w:proofErr w:type="spellEnd"/>
      <w:r w:rsidRPr="00073396">
        <w:rPr>
          <w:rFonts w:cs="Times New Roman"/>
          <w:szCs w:val="28"/>
          <w:lang w:val="uk-UA"/>
        </w:rPr>
        <w:t xml:space="preserve">. Текст: </w:t>
      </w:r>
      <w:hyperlink r:id="rId17" w:history="1">
        <w:r w:rsidRPr="00073396">
          <w:rPr>
            <w:rStyle w:val="a3"/>
            <w:rFonts w:cs="Times New Roman"/>
            <w:szCs w:val="28"/>
            <w:lang w:val="uk-UA"/>
          </w:rPr>
          <w:t>https://almanac.npu.kiev.ua/index.php/almanac/article/view/779/711</w:t>
        </w:r>
      </w:hyperlink>
    </w:p>
    <w:p w:rsidR="00D04694" w:rsidRPr="00073396" w:rsidRDefault="00D04694"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Горон</w:t>
      </w:r>
      <w:proofErr w:type="spellEnd"/>
      <w:r w:rsidRPr="00073396">
        <w:rPr>
          <w:rFonts w:cs="Times New Roman"/>
          <w:b/>
          <w:szCs w:val="28"/>
          <w:lang w:val="uk-UA"/>
        </w:rPr>
        <w:t xml:space="preserve"> Д. Львівський </w:t>
      </w:r>
      <w:proofErr w:type="spellStart"/>
      <w:r w:rsidRPr="00073396">
        <w:rPr>
          <w:rFonts w:cs="Times New Roman"/>
          <w:b/>
          <w:szCs w:val="28"/>
          <w:lang w:val="uk-UA"/>
        </w:rPr>
        <w:t>медіафорум</w:t>
      </w:r>
      <w:proofErr w:type="spellEnd"/>
      <w:r w:rsidRPr="00073396">
        <w:rPr>
          <w:rFonts w:cs="Times New Roman"/>
          <w:b/>
          <w:szCs w:val="28"/>
          <w:lang w:val="uk-UA"/>
        </w:rPr>
        <w:t xml:space="preserve"> оголосив програму цьогорічної конференції</w:t>
      </w:r>
      <w:r w:rsidRPr="00073396">
        <w:rPr>
          <w:rFonts w:cs="Times New Roman"/>
          <w:szCs w:val="28"/>
          <w:lang w:val="uk-UA"/>
        </w:rPr>
        <w:t xml:space="preserve"> [Електронний ресурс] / Діана </w:t>
      </w:r>
      <w:proofErr w:type="spellStart"/>
      <w:r w:rsidRPr="00073396">
        <w:rPr>
          <w:rFonts w:cs="Times New Roman"/>
          <w:szCs w:val="28"/>
          <w:lang w:val="uk-UA"/>
        </w:rPr>
        <w:t>Горон</w:t>
      </w:r>
      <w:proofErr w:type="spellEnd"/>
      <w:r w:rsidRPr="00073396">
        <w:rPr>
          <w:rFonts w:cs="Times New Roman"/>
          <w:szCs w:val="28"/>
          <w:lang w:val="uk-UA"/>
        </w:rPr>
        <w:t xml:space="preserve"> // Детектор медіа : [інтернет-вид.]. – 2026. – 20 квіт. – Електрон. дані. </w:t>
      </w:r>
      <w:r w:rsidRPr="00073396">
        <w:rPr>
          <w:rFonts w:cs="Times New Roman"/>
          <w:i/>
          <w:szCs w:val="28"/>
          <w:lang w:val="uk-UA"/>
        </w:rPr>
        <w:t xml:space="preserve">Подано інформацію, що Львівський </w:t>
      </w:r>
      <w:proofErr w:type="spellStart"/>
      <w:r w:rsidRPr="00073396">
        <w:rPr>
          <w:rFonts w:cs="Times New Roman"/>
          <w:i/>
          <w:szCs w:val="28"/>
          <w:lang w:val="uk-UA"/>
        </w:rPr>
        <w:t>медіафорум</w:t>
      </w:r>
      <w:proofErr w:type="spellEnd"/>
      <w:r w:rsidRPr="00073396">
        <w:rPr>
          <w:rFonts w:cs="Times New Roman"/>
          <w:i/>
          <w:szCs w:val="28"/>
          <w:lang w:val="uk-UA"/>
        </w:rPr>
        <w:t xml:space="preserve"> оприлюднив програму конференції LMF 2026, яка відбудеться у Львові упродовж 14 – 16 травня і пройде під темою «Реальність під ударом: завмерти, тікати чи боротись?». Подія </w:t>
      </w:r>
      <w:proofErr w:type="spellStart"/>
      <w:r w:rsidRPr="00073396">
        <w:rPr>
          <w:rFonts w:cs="Times New Roman"/>
          <w:i/>
          <w:szCs w:val="28"/>
          <w:lang w:val="uk-UA"/>
        </w:rPr>
        <w:t>обʼєднає</w:t>
      </w:r>
      <w:proofErr w:type="spellEnd"/>
      <w:r w:rsidRPr="00073396">
        <w:rPr>
          <w:rFonts w:cs="Times New Roman"/>
          <w:i/>
          <w:szCs w:val="28"/>
          <w:lang w:val="uk-UA"/>
        </w:rPr>
        <w:t xml:space="preserve"> іноземних та українських </w:t>
      </w:r>
      <w:proofErr w:type="spellStart"/>
      <w:r w:rsidRPr="00073396">
        <w:rPr>
          <w:rFonts w:cs="Times New Roman"/>
          <w:i/>
          <w:szCs w:val="28"/>
          <w:lang w:val="uk-UA"/>
        </w:rPr>
        <w:t>медіафахівців</w:t>
      </w:r>
      <w:proofErr w:type="spellEnd"/>
      <w:r w:rsidRPr="00073396">
        <w:rPr>
          <w:rFonts w:cs="Times New Roman"/>
          <w:i/>
          <w:szCs w:val="28"/>
          <w:lang w:val="uk-UA"/>
        </w:rPr>
        <w:t>, які працюють у міжнародному середовищі, — публічних інтелектуалів, дослідників, політиків, представників громадського сектора та міжнародних організацій. Програма конференції складається з двох потоків: «</w:t>
      </w:r>
      <w:proofErr w:type="spellStart"/>
      <w:r w:rsidRPr="00073396">
        <w:rPr>
          <w:rFonts w:cs="Times New Roman"/>
          <w:i/>
          <w:szCs w:val="28"/>
          <w:lang w:val="uk-UA"/>
        </w:rPr>
        <w:t>Frankly</w:t>
      </w:r>
      <w:proofErr w:type="spellEnd"/>
      <w:r w:rsidRPr="00073396">
        <w:rPr>
          <w:rFonts w:cs="Times New Roman"/>
          <w:i/>
          <w:szCs w:val="28"/>
          <w:lang w:val="uk-UA"/>
        </w:rPr>
        <w:t xml:space="preserve"> </w:t>
      </w:r>
      <w:proofErr w:type="spellStart"/>
      <w:r w:rsidRPr="00073396">
        <w:rPr>
          <w:rFonts w:cs="Times New Roman"/>
          <w:i/>
          <w:szCs w:val="28"/>
          <w:lang w:val="uk-UA"/>
        </w:rPr>
        <w:t>Spoken</w:t>
      </w:r>
      <w:proofErr w:type="spellEnd"/>
      <w:r w:rsidRPr="00073396">
        <w:rPr>
          <w:rFonts w:cs="Times New Roman"/>
          <w:i/>
          <w:szCs w:val="28"/>
          <w:lang w:val="uk-UA"/>
        </w:rPr>
        <w:t>» — світоглядний, який охоплює виклики медіа і демократії в глобальному контексті; «</w:t>
      </w:r>
      <w:proofErr w:type="spellStart"/>
      <w:r w:rsidRPr="00073396">
        <w:rPr>
          <w:rFonts w:cs="Times New Roman"/>
          <w:i/>
          <w:szCs w:val="28"/>
          <w:lang w:val="uk-UA"/>
        </w:rPr>
        <w:t>Smartly</w:t>
      </w:r>
      <w:proofErr w:type="spellEnd"/>
      <w:r w:rsidRPr="00073396">
        <w:rPr>
          <w:rFonts w:cs="Times New Roman"/>
          <w:i/>
          <w:szCs w:val="28"/>
          <w:lang w:val="uk-UA"/>
        </w:rPr>
        <w:t xml:space="preserve"> </w:t>
      </w:r>
      <w:proofErr w:type="spellStart"/>
      <w:r w:rsidRPr="00073396">
        <w:rPr>
          <w:rFonts w:cs="Times New Roman"/>
          <w:i/>
          <w:szCs w:val="28"/>
          <w:lang w:val="uk-UA"/>
        </w:rPr>
        <w:t>Done</w:t>
      </w:r>
      <w:proofErr w:type="spellEnd"/>
      <w:r w:rsidRPr="00073396">
        <w:rPr>
          <w:rFonts w:cs="Times New Roman"/>
          <w:i/>
          <w:szCs w:val="28"/>
          <w:lang w:val="uk-UA"/>
        </w:rPr>
        <w:t>» — практичний, присвячений щоденній роботі та викликам українських й іноземних фахівців у сфері медіа та комунікацій</w:t>
      </w:r>
      <w:r w:rsidRPr="00073396">
        <w:rPr>
          <w:rFonts w:cs="Times New Roman"/>
          <w:szCs w:val="28"/>
          <w:lang w:val="uk-UA"/>
        </w:rPr>
        <w:t xml:space="preserve">. Текст: </w:t>
      </w:r>
      <w:hyperlink r:id="rId18" w:history="1">
        <w:r w:rsidRPr="00073396">
          <w:rPr>
            <w:rStyle w:val="a3"/>
            <w:rFonts w:cs="Times New Roman"/>
            <w:szCs w:val="28"/>
            <w:lang w:val="uk-UA"/>
          </w:rPr>
          <w:t>https://detector.media/infospace/article/249164/2026-04-20-lvivskyy-mediaforum-ogolosyv-programu-tsogorichnoi-konferentsii/</w:t>
        </w:r>
      </w:hyperlink>
    </w:p>
    <w:p w:rsidR="007922E0" w:rsidRPr="00073396" w:rsidRDefault="007922E0"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Горон</w:t>
      </w:r>
      <w:proofErr w:type="spellEnd"/>
      <w:r w:rsidRPr="00073396">
        <w:rPr>
          <w:rFonts w:cs="Times New Roman"/>
          <w:b/>
          <w:szCs w:val="28"/>
          <w:lang w:val="uk-UA"/>
        </w:rPr>
        <w:t xml:space="preserve"> Д. При МПІУ створять наглядову раду з питань дотримання свободи слова і міжнародних стандартів</w:t>
      </w:r>
      <w:r w:rsidRPr="00073396">
        <w:rPr>
          <w:rFonts w:cs="Times New Roman"/>
          <w:szCs w:val="28"/>
          <w:lang w:val="uk-UA"/>
        </w:rPr>
        <w:t xml:space="preserve"> [Електронний ресурс] / Діана </w:t>
      </w:r>
      <w:proofErr w:type="spellStart"/>
      <w:r w:rsidRPr="00073396">
        <w:rPr>
          <w:rFonts w:cs="Times New Roman"/>
          <w:szCs w:val="28"/>
          <w:lang w:val="uk-UA"/>
        </w:rPr>
        <w:t>Горон</w:t>
      </w:r>
      <w:proofErr w:type="spellEnd"/>
      <w:r w:rsidRPr="00073396">
        <w:rPr>
          <w:rFonts w:cs="Times New Roman"/>
          <w:szCs w:val="28"/>
          <w:lang w:val="uk-UA"/>
        </w:rPr>
        <w:t xml:space="preserve"> // Детектор медіа : [інтернет-вид.]. – 2026. – 13 квіт. – Електрон. дані.  </w:t>
      </w:r>
      <w:r w:rsidRPr="00073396">
        <w:rPr>
          <w:rFonts w:cs="Times New Roman"/>
          <w:i/>
          <w:szCs w:val="28"/>
          <w:lang w:val="uk-UA"/>
        </w:rPr>
        <w:t xml:space="preserve">Зазначено, що Кабінет Міністрів України (КМ України) створить при державному підприємстві «Мультимедійна платформа іномовлення України» (ДП «МПІУ») наглядову раду з питань дотримання принципів свободи слова та міжнародних стандартів інформаційної </w:t>
      </w:r>
      <w:r w:rsidRPr="00073396">
        <w:rPr>
          <w:rFonts w:cs="Times New Roman"/>
          <w:i/>
          <w:szCs w:val="28"/>
          <w:lang w:val="uk-UA"/>
        </w:rPr>
        <w:lastRenderedPageBreak/>
        <w:t>діяльності. Передбачено, що новий інституційний орган здійснюватиме моніторинг редакційної політики, надаватиме рекомендації щодо її відповідності демократичним нормам і сприятиме підвищенню п</w:t>
      </w:r>
      <w:r w:rsidR="00DF013A" w:rsidRPr="00073396">
        <w:rPr>
          <w:rFonts w:cs="Times New Roman"/>
          <w:i/>
          <w:szCs w:val="28"/>
          <w:lang w:val="uk-UA"/>
        </w:rPr>
        <w:t xml:space="preserve"> </w:t>
      </w:r>
      <w:proofErr w:type="spellStart"/>
      <w:r w:rsidRPr="00073396">
        <w:rPr>
          <w:rFonts w:cs="Times New Roman"/>
          <w:i/>
          <w:szCs w:val="28"/>
          <w:lang w:val="uk-UA"/>
        </w:rPr>
        <w:t>розорості</w:t>
      </w:r>
      <w:proofErr w:type="spellEnd"/>
      <w:r w:rsidRPr="00073396">
        <w:rPr>
          <w:rFonts w:cs="Times New Roman"/>
          <w:i/>
          <w:szCs w:val="28"/>
          <w:lang w:val="uk-UA"/>
        </w:rPr>
        <w:t xml:space="preserve"> функціонування державного </w:t>
      </w:r>
      <w:proofErr w:type="spellStart"/>
      <w:r w:rsidRPr="00073396">
        <w:rPr>
          <w:rFonts w:cs="Times New Roman"/>
          <w:i/>
          <w:szCs w:val="28"/>
          <w:lang w:val="uk-UA"/>
        </w:rPr>
        <w:t>медіасектора</w:t>
      </w:r>
      <w:proofErr w:type="spellEnd"/>
      <w:r w:rsidRPr="00073396">
        <w:rPr>
          <w:rFonts w:cs="Times New Roman"/>
          <w:i/>
          <w:szCs w:val="28"/>
          <w:lang w:val="uk-UA"/>
        </w:rPr>
        <w:t xml:space="preserve">. Створення такої ради розглядається як механізм інституційного контролю, що відповідає практиці функціонування державних </w:t>
      </w:r>
      <w:proofErr w:type="spellStart"/>
      <w:r w:rsidRPr="00073396">
        <w:rPr>
          <w:rFonts w:cs="Times New Roman"/>
          <w:i/>
          <w:szCs w:val="28"/>
          <w:lang w:val="uk-UA"/>
        </w:rPr>
        <w:t>медіаорганізацій</w:t>
      </w:r>
      <w:proofErr w:type="spellEnd"/>
      <w:r w:rsidRPr="00073396">
        <w:rPr>
          <w:rFonts w:cs="Times New Roman"/>
          <w:i/>
          <w:szCs w:val="28"/>
          <w:lang w:val="uk-UA"/>
        </w:rPr>
        <w:t xml:space="preserve"> і покликаний мінімізувати ризики політичного впливу на інформаційний контент. У ширшому контексті ініціатива інтерпретується як елемент реформування медійного середовища України відповідно до європейських стандартів свободи слова та публічної підзвітності</w:t>
      </w:r>
      <w:r w:rsidRPr="00073396">
        <w:rPr>
          <w:rFonts w:cs="Times New Roman"/>
          <w:szCs w:val="28"/>
          <w:lang w:val="uk-UA"/>
        </w:rPr>
        <w:t xml:space="preserve">. Текст: </w:t>
      </w:r>
      <w:hyperlink r:id="rId19" w:history="1">
        <w:r w:rsidRPr="00073396">
          <w:rPr>
            <w:rStyle w:val="a3"/>
            <w:rFonts w:cs="Times New Roman"/>
            <w:szCs w:val="28"/>
            <w:lang w:val="uk-UA"/>
          </w:rPr>
          <w:t>https://detector.media/infospace/article/249006/2026-04-13-pry-mpiu-stvoryat-naglyadovu-radu-z-pytan-dotrymannya-svobody-slova-i-mizhnarodnykh-standartiv/</w:t>
        </w:r>
      </w:hyperlink>
    </w:p>
    <w:p w:rsidR="000D6F40" w:rsidRPr="00073396" w:rsidRDefault="000D6F40"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Гурін</w:t>
      </w:r>
      <w:proofErr w:type="spellEnd"/>
      <w:r w:rsidRPr="00073396">
        <w:rPr>
          <w:rFonts w:cs="Times New Roman"/>
          <w:b/>
          <w:szCs w:val="28"/>
          <w:lang w:val="uk-UA"/>
        </w:rPr>
        <w:t xml:space="preserve"> А. Свобода ЗМІ в ЄС під ударом, довіра громадськості до медіа падає — доповідь</w:t>
      </w:r>
      <w:r w:rsidRPr="00073396">
        <w:rPr>
          <w:rFonts w:cs="Times New Roman"/>
          <w:szCs w:val="28"/>
          <w:lang w:val="uk-UA"/>
        </w:rPr>
        <w:t xml:space="preserve"> [Електронний ресурс] / Анастасія </w:t>
      </w:r>
      <w:proofErr w:type="spellStart"/>
      <w:r w:rsidRPr="00073396">
        <w:rPr>
          <w:rFonts w:cs="Times New Roman"/>
          <w:szCs w:val="28"/>
          <w:lang w:val="uk-UA"/>
        </w:rPr>
        <w:t>Гурін</w:t>
      </w:r>
      <w:proofErr w:type="spellEnd"/>
      <w:r w:rsidRPr="00073396">
        <w:rPr>
          <w:rFonts w:cs="Times New Roman"/>
          <w:szCs w:val="28"/>
          <w:lang w:val="uk-UA"/>
        </w:rPr>
        <w:t xml:space="preserve"> // Дзеркало тижня. – 2026. – 28 квіт. — Електрон. дані. </w:t>
      </w:r>
      <w:r w:rsidRPr="00073396">
        <w:rPr>
          <w:rFonts w:cs="Times New Roman"/>
          <w:i/>
          <w:szCs w:val="28"/>
          <w:lang w:val="uk-UA"/>
        </w:rPr>
        <w:t>Йдеться про погіршення стану свободи медіа в Європейському Союзі, де журналісти дедалі частіше стикаються з тиском, погрозами, насильством і політичним втручанням. У щорічній доповіді правозахисної організації ”</w:t>
      </w:r>
      <w:proofErr w:type="spellStart"/>
      <w:r w:rsidRPr="00073396">
        <w:rPr>
          <w:rFonts w:cs="Times New Roman"/>
          <w:i/>
          <w:szCs w:val="28"/>
          <w:lang w:val="uk-UA"/>
        </w:rPr>
        <w:t>Liberties</w:t>
      </w:r>
      <w:proofErr w:type="spellEnd"/>
      <w:r w:rsidRPr="00073396">
        <w:rPr>
          <w:rFonts w:cs="Times New Roman"/>
          <w:i/>
          <w:szCs w:val="28"/>
          <w:lang w:val="uk-UA"/>
        </w:rPr>
        <w:t xml:space="preserve">” зазначено, що безпека журналістів у ЄС досягла критичного рівня, а незалежність медіа підривається через політичний контроль, концентрацію власності та фінансовий тиск. Окрему тривогу викликає зростання нападів на журналістів, </w:t>
      </w:r>
      <w:proofErr w:type="spellStart"/>
      <w:r w:rsidRPr="00073396">
        <w:rPr>
          <w:rFonts w:cs="Times New Roman"/>
          <w:i/>
          <w:szCs w:val="28"/>
          <w:lang w:val="uk-UA"/>
        </w:rPr>
        <w:t>дискредитаційні</w:t>
      </w:r>
      <w:proofErr w:type="spellEnd"/>
      <w:r w:rsidRPr="00073396">
        <w:rPr>
          <w:rFonts w:cs="Times New Roman"/>
          <w:i/>
          <w:szCs w:val="28"/>
          <w:lang w:val="uk-UA"/>
        </w:rPr>
        <w:t xml:space="preserve"> кампанії з боку політиків і падіння суспільної довіри до ЗМІ. Автори звіту наголошують, що ці тенденції становлять пряму загрозу демократичним інститутам у Європі. </w:t>
      </w:r>
      <w:r w:rsidRPr="00073396">
        <w:rPr>
          <w:rFonts w:cs="Times New Roman"/>
          <w:szCs w:val="28"/>
          <w:lang w:val="uk-UA"/>
        </w:rPr>
        <w:t xml:space="preserve">Текст: </w:t>
      </w:r>
      <w:hyperlink r:id="rId20" w:history="1">
        <w:r w:rsidRPr="00073396">
          <w:rPr>
            <w:rStyle w:val="a3"/>
            <w:rFonts w:cs="Times New Roman"/>
            <w:szCs w:val="28"/>
            <w:lang w:val="uk-UA"/>
          </w:rPr>
          <w:t>https://zn.ua/ukr/europe/svoboda-zmi-v-jes-pid-udarom-dovira-hromadskosti-do-media-padaje-dopovid.html</w:t>
        </w:r>
      </w:hyperlink>
    </w:p>
    <w:p w:rsidR="000D6F40" w:rsidRPr="00073396" w:rsidRDefault="000D6F40"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Г’юстон Б. Посібник з журналістських розслідувань : як працювати з документами, базами даних та які методи використовувати</w:t>
      </w:r>
      <w:r w:rsidRPr="00073396">
        <w:rPr>
          <w:rFonts w:cs="Times New Roman"/>
          <w:szCs w:val="28"/>
          <w:lang w:val="uk-UA"/>
        </w:rPr>
        <w:t xml:space="preserve"> / </w:t>
      </w:r>
      <w:proofErr w:type="spellStart"/>
      <w:r w:rsidRPr="00073396">
        <w:rPr>
          <w:rFonts w:cs="Times New Roman"/>
          <w:szCs w:val="28"/>
          <w:lang w:val="uk-UA"/>
        </w:rPr>
        <w:t>Брант</w:t>
      </w:r>
      <w:proofErr w:type="spellEnd"/>
      <w:r w:rsidRPr="00073396">
        <w:rPr>
          <w:rFonts w:cs="Times New Roman"/>
          <w:szCs w:val="28"/>
          <w:lang w:val="uk-UA"/>
        </w:rPr>
        <w:t xml:space="preserve"> </w:t>
      </w:r>
      <w:proofErr w:type="spellStart"/>
      <w:r w:rsidRPr="00073396">
        <w:rPr>
          <w:rFonts w:cs="Times New Roman"/>
          <w:szCs w:val="28"/>
          <w:lang w:val="uk-UA"/>
        </w:rPr>
        <w:t>Г’юстон</w:t>
      </w:r>
      <w:proofErr w:type="spellEnd"/>
      <w:r w:rsidRPr="00073396">
        <w:rPr>
          <w:rFonts w:cs="Times New Roman"/>
          <w:szCs w:val="28"/>
          <w:lang w:val="uk-UA"/>
        </w:rPr>
        <w:t xml:space="preserve">, </w:t>
      </w:r>
      <w:proofErr w:type="spellStart"/>
      <w:r w:rsidRPr="00073396">
        <w:rPr>
          <w:rFonts w:cs="Times New Roman"/>
          <w:szCs w:val="28"/>
          <w:lang w:val="uk-UA"/>
        </w:rPr>
        <w:t>Марк</w:t>
      </w:r>
      <w:proofErr w:type="spellEnd"/>
      <w:r w:rsidRPr="00073396">
        <w:rPr>
          <w:rFonts w:cs="Times New Roman"/>
          <w:szCs w:val="28"/>
          <w:lang w:val="uk-UA"/>
        </w:rPr>
        <w:t xml:space="preserve"> </w:t>
      </w:r>
      <w:proofErr w:type="spellStart"/>
      <w:r w:rsidRPr="00073396">
        <w:rPr>
          <w:rFonts w:cs="Times New Roman"/>
          <w:szCs w:val="28"/>
          <w:lang w:val="uk-UA"/>
        </w:rPr>
        <w:t>Горвіт</w:t>
      </w:r>
      <w:proofErr w:type="spellEnd"/>
      <w:r w:rsidRPr="00073396">
        <w:rPr>
          <w:rFonts w:cs="Times New Roman"/>
          <w:szCs w:val="28"/>
          <w:lang w:val="uk-UA"/>
        </w:rPr>
        <w:t xml:space="preserve"> ; [наук. ред. В. Іванов ; пер. з англ. О. І. </w:t>
      </w:r>
      <w:r w:rsidRPr="00073396">
        <w:rPr>
          <w:rFonts w:cs="Times New Roman"/>
          <w:szCs w:val="28"/>
          <w:lang w:val="uk-UA"/>
        </w:rPr>
        <w:lastRenderedPageBreak/>
        <w:t>Колесникова (бюро перекладів ”</w:t>
      </w:r>
      <w:proofErr w:type="spellStart"/>
      <w:r w:rsidRPr="00073396">
        <w:rPr>
          <w:rFonts w:cs="Times New Roman"/>
          <w:szCs w:val="28"/>
          <w:lang w:val="uk-UA"/>
        </w:rPr>
        <w:t>Профпереклад</w:t>
      </w:r>
      <w:proofErr w:type="spellEnd"/>
      <w:r w:rsidRPr="00073396">
        <w:rPr>
          <w:rFonts w:cs="Times New Roman"/>
          <w:szCs w:val="28"/>
          <w:lang w:val="uk-UA"/>
        </w:rPr>
        <w:t xml:space="preserve">”) ; Акад. укр. преси]. — Вид. 6-те. — Київ : Акад. укр. преси : Центр віл. преси, 2025. — XXVIII, 483 с. </w:t>
      </w:r>
      <w:r w:rsidRPr="00073396">
        <w:rPr>
          <w:rFonts w:cs="Times New Roman"/>
          <w:b/>
          <w:i/>
          <w:szCs w:val="28"/>
          <w:lang w:val="uk-UA"/>
        </w:rPr>
        <w:t>Шифр зберігання в Бібліотеці: Б378193</w:t>
      </w:r>
      <w:r w:rsidRPr="00073396">
        <w:rPr>
          <w:rFonts w:cs="Times New Roman"/>
          <w:i/>
          <w:szCs w:val="28"/>
          <w:lang w:val="uk-UA"/>
        </w:rPr>
        <w:t xml:space="preserve"> Мета американського «Посібника з журналістських розслідувань», який із 1983 р. витримав шість перевидань — надати студентам і журналістам-практикам системні знання й інструменти. У книзі поєднані методологія, реальні приклади та практичні завдання. Особливо актуальним видання є для України сьогодні, де журналісти працюють в умовах воєнних дій, документують скоєні </w:t>
      </w:r>
      <w:proofErr w:type="spellStart"/>
      <w:r w:rsidRPr="00073396">
        <w:rPr>
          <w:rFonts w:cs="Times New Roman"/>
          <w:i/>
          <w:szCs w:val="28"/>
          <w:lang w:val="uk-UA"/>
        </w:rPr>
        <w:t>країною-агресоркою</w:t>
      </w:r>
      <w:proofErr w:type="spellEnd"/>
      <w:r w:rsidRPr="00073396">
        <w:rPr>
          <w:rFonts w:cs="Times New Roman"/>
          <w:i/>
          <w:szCs w:val="28"/>
          <w:lang w:val="uk-UA"/>
        </w:rPr>
        <w:t xml:space="preserve"> злочини, викривають корупційні схеми та протидіють дезінформації. Для України цей посібник має особливе значення. Попри те, що у 2024 р. країна піднялася на 62-ге місце в Індексі свободи преси (RSF), проблеми залишаються: вплив олігархів, ризики для журналістів, потреба в захисті незалежності медіа. Саме тому поради з безпеки та цифрової гігієни, викладені в книзі, є надзвичайно актуальними. Автори виокремлюють такі ключові теми: основи розслідувань; журналістика даних — аналіз великих масивів інформації, створення баз даних, використання електронних таблиць, статистичних програм і методів візуалізації; співпраця в розслідуваннях; соціальна справедливість — розслідування, що стосуються дискримінації, нерівності, зловживань щодо вразливих груп; етика </w:t>
      </w:r>
      <w:proofErr w:type="spellStart"/>
      <w:r w:rsidRPr="00073396">
        <w:rPr>
          <w:rFonts w:cs="Times New Roman"/>
          <w:i/>
          <w:szCs w:val="28"/>
          <w:lang w:val="uk-UA"/>
        </w:rPr>
        <w:t>журналіста-розслідувача</w:t>
      </w:r>
      <w:proofErr w:type="spellEnd"/>
      <w:r w:rsidRPr="00073396">
        <w:rPr>
          <w:rFonts w:cs="Times New Roman"/>
          <w:i/>
          <w:szCs w:val="28"/>
          <w:lang w:val="uk-UA"/>
        </w:rPr>
        <w:t xml:space="preserve"> тощо.</w:t>
      </w:r>
      <w:r w:rsidRPr="00073396">
        <w:rPr>
          <w:rFonts w:cs="Times New Roman"/>
          <w:szCs w:val="28"/>
          <w:lang w:val="uk-UA"/>
        </w:rPr>
        <w:t xml:space="preserve"> Зміст: </w:t>
      </w:r>
      <w:hyperlink r:id="rId21" w:history="1">
        <w:r w:rsidRPr="00073396">
          <w:rPr>
            <w:rStyle w:val="a3"/>
            <w:rFonts w:cs="Times New Roman"/>
            <w:szCs w:val="28"/>
            <w:lang w:val="uk-UA"/>
          </w:rPr>
          <w:t>https://www.aup.com.ua/wp-content/uploads/2026/01/Houston_Investigative_2025.pdf</w:t>
        </w:r>
      </w:hyperlink>
    </w:p>
    <w:p w:rsidR="004F122D" w:rsidRPr="00073396" w:rsidRDefault="004F122D"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Євгенія Кравчук: Українські правоохоронці підтвердили, що журналісти є пріоритетною ціллю для російських окупантів</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2 квіт. [№ 565]. – Електрон. дані. </w:t>
      </w:r>
      <w:r w:rsidRPr="00073396">
        <w:rPr>
          <w:rFonts w:cs="Times New Roman"/>
          <w:i/>
          <w:szCs w:val="28"/>
          <w:lang w:val="uk-UA"/>
        </w:rPr>
        <w:t xml:space="preserve">Як розповіла </w:t>
      </w:r>
      <w:proofErr w:type="spellStart"/>
      <w:r w:rsidRPr="00073396">
        <w:rPr>
          <w:rFonts w:cs="Times New Roman"/>
          <w:i/>
          <w:szCs w:val="28"/>
          <w:lang w:val="uk-UA"/>
        </w:rPr>
        <w:t>членкиня</w:t>
      </w:r>
      <w:proofErr w:type="spellEnd"/>
      <w:r w:rsidRPr="00073396">
        <w:rPr>
          <w:rFonts w:cs="Times New Roman"/>
          <w:i/>
          <w:szCs w:val="28"/>
          <w:lang w:val="uk-UA"/>
        </w:rPr>
        <w:t xml:space="preserve"> фракції «Слуга Народу», заступниця голови парламентського Комітету з питань гуманітарної та інформаційної політики, </w:t>
      </w:r>
      <w:proofErr w:type="spellStart"/>
      <w:r w:rsidRPr="00073396">
        <w:rPr>
          <w:rFonts w:cs="Times New Roman"/>
          <w:i/>
          <w:szCs w:val="28"/>
          <w:lang w:val="uk-UA"/>
        </w:rPr>
        <w:t>членкиня</w:t>
      </w:r>
      <w:proofErr w:type="spellEnd"/>
      <w:r w:rsidRPr="00073396">
        <w:rPr>
          <w:rFonts w:cs="Times New Roman"/>
          <w:i/>
          <w:szCs w:val="28"/>
          <w:lang w:val="uk-UA"/>
        </w:rPr>
        <w:t xml:space="preserve"> постійної делегації у ПАРЄ Євгенія Кравчук, Тимчасова слідча комісія (ТСК) Верховної Ради України (ВР України) з питань розслідування злочинів РФ проти журналістів провела спільне засідання з правоохоронцями. Висновок цієї </w:t>
      </w:r>
      <w:r w:rsidRPr="00073396">
        <w:rPr>
          <w:rFonts w:cs="Times New Roman"/>
          <w:i/>
          <w:szCs w:val="28"/>
          <w:lang w:val="uk-UA"/>
        </w:rPr>
        <w:lastRenderedPageBreak/>
        <w:t xml:space="preserve">зустрічі – журналісти є пріоритетною ціллю для російських окупантів. «Те, що ми знали як факти, підтвердили правоохоронці. Дійсно, для росіян журналісти є пріоритетною ціллю. Більше того, напис «ПРЕСА» не захищає, як має захищати за міжнародним гуманітарним правом, а навпаки, робить журналістів мішенями, бо саме журналісти фіксують воєнні злочини, вони розповідають світові правду про російську агресію. Також правоохоронці підтвердили, що під час полону до журналістів росіяни особливо жорстоко ставляться», - зазначила </w:t>
      </w:r>
      <w:proofErr w:type="spellStart"/>
      <w:r w:rsidRPr="00073396">
        <w:rPr>
          <w:rFonts w:cs="Times New Roman"/>
          <w:i/>
          <w:szCs w:val="28"/>
          <w:lang w:val="uk-UA"/>
        </w:rPr>
        <w:t>політикиня</w:t>
      </w:r>
      <w:proofErr w:type="spellEnd"/>
      <w:r w:rsidRPr="00073396">
        <w:rPr>
          <w:rFonts w:cs="Times New Roman"/>
          <w:i/>
          <w:szCs w:val="28"/>
          <w:lang w:val="uk-UA"/>
        </w:rPr>
        <w:t xml:space="preserve">. </w:t>
      </w:r>
      <w:r w:rsidRPr="00073396">
        <w:rPr>
          <w:rFonts w:cs="Times New Roman"/>
          <w:szCs w:val="28"/>
          <w:lang w:val="uk-UA"/>
        </w:rPr>
        <w:t xml:space="preserve">Текст: </w:t>
      </w:r>
      <w:hyperlink r:id="rId22" w:history="1">
        <w:r w:rsidRPr="00073396">
          <w:rPr>
            <w:rStyle w:val="a3"/>
            <w:rFonts w:cs="Times New Roman"/>
            <w:szCs w:val="28"/>
            <w:lang w:val="uk-UA"/>
          </w:rPr>
          <w:t>https://www.golos.com.ua/article/390762</w:t>
        </w:r>
      </w:hyperlink>
    </w:p>
    <w:p w:rsidR="00817E96" w:rsidRPr="00073396" w:rsidRDefault="00817E96"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Журналістка з окупованого Криму зазнає системного тиску з боку </w:t>
      </w:r>
      <w:proofErr w:type="spellStart"/>
      <w:r w:rsidRPr="00073396">
        <w:rPr>
          <w:rFonts w:cs="Times New Roman"/>
          <w:b/>
          <w:szCs w:val="28"/>
          <w:lang w:val="uk-UA"/>
        </w:rPr>
        <w:t>рф</w:t>
      </w:r>
      <w:proofErr w:type="spellEnd"/>
      <w:r w:rsidRPr="00073396">
        <w:rPr>
          <w:rFonts w:cs="Times New Roman"/>
          <w:b/>
          <w:szCs w:val="28"/>
          <w:lang w:val="uk-UA"/>
        </w:rPr>
        <w:t xml:space="preserve"> — Комітет з питань свободи слова</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4 квіт. </w:t>
      </w:r>
      <w:r w:rsidR="00513078">
        <w:rPr>
          <w:rFonts w:cs="Times New Roman"/>
          <w:szCs w:val="28"/>
          <w:lang w:val="uk-UA"/>
        </w:rPr>
        <w:br/>
      </w:r>
      <w:r w:rsidRPr="00073396">
        <w:rPr>
          <w:rFonts w:cs="Times New Roman"/>
          <w:szCs w:val="28"/>
          <w:lang w:val="uk-UA"/>
        </w:rPr>
        <w:t xml:space="preserve">[№ 567]. – Електрон. дані. </w:t>
      </w:r>
      <w:r w:rsidRPr="00073396">
        <w:rPr>
          <w:rFonts w:cs="Times New Roman"/>
          <w:i/>
          <w:szCs w:val="28"/>
          <w:lang w:val="uk-UA"/>
        </w:rPr>
        <w:t>Як повідомили у Комітеті Верховної Ради України (ВР України) з питань свободи слова, росіяни продовжують утримувати та тиснути на цивільну журналістку Ірину Данилович із тимчасово окупованого Криму, яка висвітлювала суспільно важливі теми та ситуацію на окупованій території. “За інформацією Представництва Президента України в Автономній Республіці Крим, до Ірини системно застосовуються методи фізичного та психологічного тиску, що мають ознаки катувань”, — зазначили у Комітеті. Йдеться, зокрема, про свідоме створення умов, що погіршують стан її здоров’я, включаючи ігнорування медичних рекомендацій, відсутність належного лікування, а також застосування тривалого впливу гучного шуму та інших форм так званих «безслідних тортур». Комітет ВР України з питань свободи слова наголошує, що переслідування Ірини Данилович є прямим посяганням на свободу слова та спробою придушення незалежної журналістської діяльності на тимчасово окупованій території Автономної Республіки Крим.</w:t>
      </w:r>
      <w:r w:rsidRPr="00073396">
        <w:rPr>
          <w:rFonts w:cs="Times New Roman"/>
          <w:szCs w:val="28"/>
          <w:lang w:val="uk-UA"/>
        </w:rPr>
        <w:t xml:space="preserve"> Текст: </w:t>
      </w:r>
      <w:hyperlink r:id="rId23" w:anchor="google_vignette" w:history="1">
        <w:r w:rsidRPr="00073396">
          <w:rPr>
            <w:rStyle w:val="a3"/>
            <w:rFonts w:cs="Times New Roman"/>
            <w:szCs w:val="28"/>
            <w:lang w:val="uk-UA"/>
          </w:rPr>
          <w:t>https://www.golos.com.ua/article/390792#google_vignette</w:t>
        </w:r>
      </w:hyperlink>
    </w:p>
    <w:p w:rsidR="00412846" w:rsidRPr="00073396" w:rsidRDefault="00412846"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За Меджлісом закріплено правовий статус представницького органу кримськотатарського народу</w:t>
      </w:r>
      <w:r w:rsidRPr="00073396">
        <w:rPr>
          <w:rFonts w:cs="Times New Roman"/>
          <w:szCs w:val="28"/>
          <w:lang w:val="uk-UA"/>
        </w:rPr>
        <w:t xml:space="preserve"> [Електронний ресурс] // </w:t>
      </w:r>
      <w:proofErr w:type="spellStart"/>
      <w:r w:rsidRPr="00073396">
        <w:rPr>
          <w:rFonts w:cs="Times New Roman"/>
          <w:szCs w:val="28"/>
          <w:lang w:val="uk-UA"/>
        </w:rPr>
        <w:t>Юрид</w:t>
      </w:r>
      <w:proofErr w:type="spellEnd"/>
      <w:r w:rsidRPr="00073396">
        <w:rPr>
          <w:rFonts w:cs="Times New Roman"/>
          <w:szCs w:val="28"/>
          <w:lang w:val="uk-UA"/>
        </w:rPr>
        <w:t xml:space="preserve">. газ. – </w:t>
      </w:r>
      <w:r w:rsidRPr="00073396">
        <w:rPr>
          <w:rFonts w:cs="Times New Roman"/>
          <w:szCs w:val="28"/>
          <w:lang w:val="uk-UA"/>
        </w:rPr>
        <w:lastRenderedPageBreak/>
        <w:t xml:space="preserve">2026. – 8 квіт. – Електрон. дані. </w:t>
      </w:r>
      <w:r w:rsidRPr="00073396">
        <w:rPr>
          <w:rFonts w:cs="Times New Roman"/>
          <w:i/>
          <w:szCs w:val="28"/>
          <w:lang w:val="uk-UA"/>
        </w:rPr>
        <w:t>Згідно з розпорядженням Кабінету Міністрів України (КМ України) № 303-р від 03.04.2026  за Меджлісом кримськотатарського народу офіційно закріплено правовий статус представницького органа кримськотатарського народу. У розпорядженні вказано, що органи виконавчої влади після проведення консультацій із Меджлісом кримськотатарського народу мають ухвалювати акти та рішення щодо: питань розвитку кримськотатарської мови, культури; забезпечення прав кримськотатарського народу на освіту кримськотатарською мовою; діяльності медіа кримськотатарською мовою; інтеграції кримськотатарського народу та інших питань, визначених Законом "Про корінні народи України".</w:t>
      </w:r>
      <w:r w:rsidRPr="00073396">
        <w:rPr>
          <w:rFonts w:cs="Times New Roman"/>
          <w:szCs w:val="28"/>
          <w:lang w:val="uk-UA"/>
        </w:rPr>
        <w:t xml:space="preserve"> Текст: </w:t>
      </w:r>
      <w:hyperlink r:id="rId24" w:history="1">
        <w:r w:rsidRPr="00073396">
          <w:rPr>
            <w:rStyle w:val="a3"/>
            <w:rFonts w:cs="Times New Roman"/>
            <w:szCs w:val="28"/>
            <w:lang w:val="uk-UA"/>
          </w:rPr>
          <w:t>https://yur-gazeta.com/golovna/za-medzhlisom-zakripleno-pravoviy-status-predstavnickogo-organu-krimskotatarskogo-narodu.html</w:t>
        </w:r>
      </w:hyperlink>
    </w:p>
    <w:p w:rsidR="00633921" w:rsidRPr="00073396" w:rsidRDefault="00633921"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Збірник матеріалів IV Міжнародної науково-практичної конференції «Міжкультурна комунікація в контексті глобалізаційного діалогу: стратегії розвитку»</w:t>
      </w:r>
      <w:r w:rsidRPr="00073396">
        <w:rPr>
          <w:rFonts w:cs="Times New Roman"/>
          <w:szCs w:val="28"/>
          <w:lang w:val="uk-UA"/>
        </w:rPr>
        <w:t xml:space="preserve">, </w:t>
      </w:r>
      <w:r w:rsidRPr="00513078">
        <w:rPr>
          <w:rFonts w:cs="Times New Roman"/>
          <w:b/>
          <w:szCs w:val="28"/>
          <w:lang w:val="uk-UA"/>
        </w:rPr>
        <w:t>21 - 23 трав</w:t>
      </w:r>
      <w:r w:rsidR="00513078" w:rsidRPr="00513078">
        <w:rPr>
          <w:rFonts w:cs="Times New Roman"/>
          <w:b/>
          <w:szCs w:val="28"/>
          <w:lang w:val="uk-UA"/>
        </w:rPr>
        <w:t>ня</w:t>
      </w:r>
      <w:r w:rsidRPr="00513078">
        <w:rPr>
          <w:rFonts w:cs="Times New Roman"/>
          <w:b/>
          <w:szCs w:val="28"/>
          <w:lang w:val="uk-UA"/>
        </w:rPr>
        <w:t xml:space="preserve"> 2025 р</w:t>
      </w:r>
      <w:r w:rsidR="00513078" w:rsidRPr="00513078">
        <w:rPr>
          <w:rFonts w:cs="Times New Roman"/>
          <w:b/>
          <w:szCs w:val="28"/>
          <w:lang w:val="uk-UA"/>
        </w:rPr>
        <w:t>оку</w:t>
      </w:r>
      <w:r w:rsidRPr="00073396">
        <w:rPr>
          <w:rFonts w:cs="Times New Roman"/>
          <w:szCs w:val="28"/>
          <w:lang w:val="uk-UA"/>
        </w:rPr>
        <w:t xml:space="preserve"> / за </w:t>
      </w:r>
      <w:proofErr w:type="spellStart"/>
      <w:r w:rsidRPr="00073396">
        <w:rPr>
          <w:rFonts w:cs="Times New Roman"/>
          <w:szCs w:val="28"/>
          <w:lang w:val="uk-UA"/>
        </w:rPr>
        <w:t>заг</w:t>
      </w:r>
      <w:proofErr w:type="spellEnd"/>
      <w:r w:rsidRPr="00073396">
        <w:rPr>
          <w:rFonts w:cs="Times New Roman"/>
          <w:szCs w:val="28"/>
          <w:lang w:val="uk-UA"/>
        </w:rPr>
        <w:t xml:space="preserve">. ред. В. Ю. </w:t>
      </w:r>
      <w:proofErr w:type="spellStart"/>
      <w:r w:rsidRPr="00073396">
        <w:rPr>
          <w:rFonts w:cs="Times New Roman"/>
          <w:szCs w:val="28"/>
          <w:lang w:val="uk-UA"/>
        </w:rPr>
        <w:t>Сікорської</w:t>
      </w:r>
      <w:proofErr w:type="spellEnd"/>
      <w:r w:rsidRPr="00073396">
        <w:rPr>
          <w:rFonts w:cs="Times New Roman"/>
          <w:szCs w:val="28"/>
          <w:lang w:val="uk-UA"/>
        </w:rPr>
        <w:t xml:space="preserve"> ; </w:t>
      </w:r>
      <w:proofErr w:type="spellStart"/>
      <w:r w:rsidRPr="00073396">
        <w:rPr>
          <w:rFonts w:cs="Times New Roman"/>
          <w:szCs w:val="28"/>
          <w:lang w:val="uk-UA"/>
        </w:rPr>
        <w:t>редкол</w:t>
      </w:r>
      <w:proofErr w:type="spellEnd"/>
      <w:r w:rsidRPr="00073396">
        <w:rPr>
          <w:rFonts w:cs="Times New Roman"/>
          <w:szCs w:val="28"/>
          <w:lang w:val="uk-UA"/>
        </w:rPr>
        <w:t xml:space="preserve">.: С. В. Руденко та ін.]. — Одеса : С. Л. </w:t>
      </w:r>
      <w:proofErr w:type="spellStart"/>
      <w:r w:rsidRPr="00073396">
        <w:rPr>
          <w:rFonts w:cs="Times New Roman"/>
          <w:szCs w:val="28"/>
          <w:lang w:val="uk-UA"/>
        </w:rPr>
        <w:t>Назарчук</w:t>
      </w:r>
      <w:proofErr w:type="spellEnd"/>
      <w:r w:rsidRPr="00073396">
        <w:rPr>
          <w:rFonts w:cs="Times New Roman"/>
          <w:szCs w:val="28"/>
          <w:lang w:val="uk-UA"/>
        </w:rPr>
        <w:t xml:space="preserve">, 2025. — 225 с. </w:t>
      </w:r>
      <w:r w:rsidRPr="00073396">
        <w:rPr>
          <w:rFonts w:cs="Times New Roman"/>
          <w:b/>
          <w:i/>
          <w:szCs w:val="28"/>
          <w:lang w:val="uk-UA"/>
        </w:rPr>
        <w:t>Шифр зберігання в Бібліотеці: А844397</w:t>
      </w:r>
      <w:r w:rsidRPr="00073396">
        <w:rPr>
          <w:rFonts w:cs="Times New Roman"/>
          <w:i/>
          <w:szCs w:val="28"/>
          <w:lang w:val="uk-UA"/>
        </w:rPr>
        <w:t xml:space="preserve"> Зі змісту: </w:t>
      </w:r>
      <w:proofErr w:type="spellStart"/>
      <w:r w:rsidRPr="00073396">
        <w:rPr>
          <w:rFonts w:cs="Times New Roman"/>
          <w:i/>
          <w:szCs w:val="28"/>
          <w:lang w:val="uk-UA"/>
        </w:rPr>
        <w:t>Кроскультурна</w:t>
      </w:r>
      <w:proofErr w:type="spellEnd"/>
      <w:r w:rsidRPr="00073396">
        <w:rPr>
          <w:rFonts w:cs="Times New Roman"/>
          <w:i/>
          <w:szCs w:val="28"/>
          <w:lang w:val="uk-UA"/>
        </w:rPr>
        <w:t xml:space="preserve"> комунікація в українських медіа під час повномасштабного вторгнення: специфіка </w:t>
      </w:r>
      <w:proofErr w:type="spellStart"/>
      <w:r w:rsidRPr="00073396">
        <w:rPr>
          <w:rFonts w:cs="Times New Roman"/>
          <w:i/>
          <w:szCs w:val="28"/>
          <w:lang w:val="uk-UA"/>
        </w:rPr>
        <w:t>годонімікону</w:t>
      </w:r>
      <w:proofErr w:type="spellEnd"/>
      <w:r w:rsidRPr="00073396">
        <w:rPr>
          <w:rFonts w:cs="Times New Roman"/>
          <w:i/>
          <w:szCs w:val="28"/>
          <w:lang w:val="uk-UA"/>
        </w:rPr>
        <w:t xml:space="preserve"> Одещини на честь полеглих воїнів ЗСУ (на матеріалах регіональної преси) / А. Коваленко. — С. 59-63; Етична відповідальність журналіста в умовах інформаційної війни / В. </w:t>
      </w:r>
      <w:proofErr w:type="spellStart"/>
      <w:r w:rsidRPr="00073396">
        <w:rPr>
          <w:rFonts w:cs="Times New Roman"/>
          <w:i/>
          <w:szCs w:val="28"/>
          <w:lang w:val="uk-UA"/>
        </w:rPr>
        <w:t>Ногай</w:t>
      </w:r>
      <w:proofErr w:type="spellEnd"/>
      <w:r w:rsidRPr="00073396">
        <w:rPr>
          <w:rFonts w:cs="Times New Roman"/>
          <w:i/>
          <w:szCs w:val="28"/>
          <w:lang w:val="uk-UA"/>
        </w:rPr>
        <w:t xml:space="preserve">, </w:t>
      </w:r>
      <w:r w:rsidR="00513078">
        <w:rPr>
          <w:rFonts w:cs="Times New Roman"/>
          <w:i/>
          <w:szCs w:val="28"/>
          <w:lang w:val="uk-UA"/>
        </w:rPr>
        <w:br/>
      </w:r>
      <w:r w:rsidRPr="00073396">
        <w:rPr>
          <w:rFonts w:cs="Times New Roman"/>
          <w:i/>
          <w:szCs w:val="28"/>
          <w:lang w:val="uk-UA"/>
        </w:rPr>
        <w:t xml:space="preserve">К. </w:t>
      </w:r>
      <w:proofErr w:type="spellStart"/>
      <w:r w:rsidRPr="00073396">
        <w:rPr>
          <w:rFonts w:cs="Times New Roman"/>
          <w:i/>
          <w:szCs w:val="28"/>
          <w:lang w:val="uk-UA"/>
        </w:rPr>
        <w:t>Бянова</w:t>
      </w:r>
      <w:proofErr w:type="spellEnd"/>
      <w:r w:rsidRPr="00073396">
        <w:rPr>
          <w:rFonts w:cs="Times New Roman"/>
          <w:i/>
          <w:szCs w:val="28"/>
          <w:lang w:val="uk-UA"/>
        </w:rPr>
        <w:t xml:space="preserve">. — С. 82-85; Маніпулятивна стратегія </w:t>
      </w:r>
      <w:proofErr w:type="spellStart"/>
      <w:r w:rsidRPr="00073396">
        <w:rPr>
          <w:rFonts w:cs="Times New Roman"/>
          <w:i/>
          <w:szCs w:val="28"/>
          <w:lang w:val="uk-UA"/>
        </w:rPr>
        <w:t>тролінгу</w:t>
      </w:r>
      <w:proofErr w:type="spellEnd"/>
      <w:r w:rsidRPr="00073396">
        <w:rPr>
          <w:rFonts w:cs="Times New Roman"/>
          <w:i/>
          <w:szCs w:val="28"/>
          <w:lang w:val="uk-UA"/>
        </w:rPr>
        <w:t xml:space="preserve"> в соціальних медіа / Д. Стоянова, С. Гладкий. — С. 87-90; Боротьба з </w:t>
      </w:r>
      <w:proofErr w:type="spellStart"/>
      <w:r w:rsidRPr="00073396">
        <w:rPr>
          <w:rFonts w:cs="Times New Roman"/>
          <w:i/>
          <w:szCs w:val="28"/>
          <w:lang w:val="uk-UA"/>
        </w:rPr>
        <w:t>фейками</w:t>
      </w:r>
      <w:proofErr w:type="spellEnd"/>
      <w:r w:rsidRPr="00073396">
        <w:rPr>
          <w:rFonts w:cs="Times New Roman"/>
          <w:i/>
          <w:szCs w:val="28"/>
          <w:lang w:val="uk-UA"/>
        </w:rPr>
        <w:t xml:space="preserve"> та пропагандою: український досвід і європейські підходи / Л. </w:t>
      </w:r>
      <w:proofErr w:type="spellStart"/>
      <w:r w:rsidRPr="00073396">
        <w:rPr>
          <w:rFonts w:cs="Times New Roman"/>
          <w:i/>
          <w:szCs w:val="28"/>
          <w:lang w:val="uk-UA"/>
        </w:rPr>
        <w:t>Дідур</w:t>
      </w:r>
      <w:proofErr w:type="spellEnd"/>
      <w:r w:rsidRPr="00073396">
        <w:rPr>
          <w:rFonts w:cs="Times New Roman"/>
          <w:i/>
          <w:szCs w:val="28"/>
          <w:lang w:val="uk-UA"/>
        </w:rPr>
        <w:t xml:space="preserve">, А. Андрущенко. — С. 101-104; Формування критичного мислення у контексті зростаючого впливу штучного інтелекту на інформаційне середовище та громадську думку / </w:t>
      </w:r>
      <w:r w:rsidR="00513078">
        <w:rPr>
          <w:rFonts w:cs="Times New Roman"/>
          <w:i/>
          <w:szCs w:val="28"/>
          <w:lang w:val="uk-UA"/>
        </w:rPr>
        <w:br/>
      </w:r>
      <w:r w:rsidRPr="00073396">
        <w:rPr>
          <w:rFonts w:cs="Times New Roman"/>
          <w:i/>
          <w:szCs w:val="28"/>
          <w:lang w:val="uk-UA"/>
        </w:rPr>
        <w:t xml:space="preserve">В. </w:t>
      </w:r>
      <w:proofErr w:type="spellStart"/>
      <w:r w:rsidRPr="00073396">
        <w:rPr>
          <w:rFonts w:cs="Times New Roman"/>
          <w:i/>
          <w:szCs w:val="28"/>
          <w:lang w:val="uk-UA"/>
        </w:rPr>
        <w:t>Стєкольщикова</w:t>
      </w:r>
      <w:proofErr w:type="spellEnd"/>
      <w:r w:rsidRPr="00073396">
        <w:rPr>
          <w:rFonts w:cs="Times New Roman"/>
          <w:i/>
          <w:szCs w:val="28"/>
          <w:lang w:val="uk-UA"/>
        </w:rPr>
        <w:t xml:space="preserve">, А. </w:t>
      </w:r>
      <w:proofErr w:type="spellStart"/>
      <w:r w:rsidRPr="00073396">
        <w:rPr>
          <w:rFonts w:cs="Times New Roman"/>
          <w:i/>
          <w:szCs w:val="28"/>
          <w:lang w:val="uk-UA"/>
        </w:rPr>
        <w:t>Кукін</w:t>
      </w:r>
      <w:proofErr w:type="spellEnd"/>
      <w:r w:rsidRPr="00073396">
        <w:rPr>
          <w:rFonts w:cs="Times New Roman"/>
          <w:i/>
          <w:szCs w:val="28"/>
          <w:lang w:val="uk-UA"/>
        </w:rPr>
        <w:t xml:space="preserve">. — С. 107-109; Інформаційна безпека журналіста / Ю. </w:t>
      </w:r>
      <w:proofErr w:type="spellStart"/>
      <w:r w:rsidRPr="00073396">
        <w:rPr>
          <w:rFonts w:cs="Times New Roman"/>
          <w:i/>
          <w:szCs w:val="28"/>
          <w:lang w:val="uk-UA"/>
        </w:rPr>
        <w:t>Громенко</w:t>
      </w:r>
      <w:proofErr w:type="spellEnd"/>
      <w:r w:rsidRPr="00073396">
        <w:rPr>
          <w:rFonts w:cs="Times New Roman"/>
          <w:i/>
          <w:szCs w:val="28"/>
          <w:lang w:val="uk-UA"/>
        </w:rPr>
        <w:t xml:space="preserve">, І. </w:t>
      </w:r>
      <w:proofErr w:type="spellStart"/>
      <w:r w:rsidRPr="00073396">
        <w:rPr>
          <w:rFonts w:cs="Times New Roman"/>
          <w:i/>
          <w:szCs w:val="28"/>
          <w:lang w:val="uk-UA"/>
        </w:rPr>
        <w:t>Гапон</w:t>
      </w:r>
      <w:proofErr w:type="spellEnd"/>
      <w:r w:rsidRPr="00073396">
        <w:rPr>
          <w:rFonts w:cs="Times New Roman"/>
          <w:i/>
          <w:szCs w:val="28"/>
          <w:lang w:val="uk-UA"/>
        </w:rPr>
        <w:t>. — С. 109-111; Публічні виступи та інтерв’ю Президента України для «CNN», «</w:t>
      </w:r>
      <w:proofErr w:type="spellStart"/>
      <w:r w:rsidRPr="00073396">
        <w:rPr>
          <w:rFonts w:cs="Times New Roman"/>
          <w:i/>
          <w:szCs w:val="28"/>
          <w:lang w:val="uk-UA"/>
        </w:rPr>
        <w:t>The</w:t>
      </w:r>
      <w:proofErr w:type="spellEnd"/>
      <w:r w:rsidRPr="00073396">
        <w:rPr>
          <w:rFonts w:cs="Times New Roman"/>
          <w:i/>
          <w:szCs w:val="28"/>
          <w:lang w:val="uk-UA"/>
        </w:rPr>
        <w:t xml:space="preserve"> </w:t>
      </w:r>
      <w:proofErr w:type="spellStart"/>
      <w:r w:rsidRPr="00073396">
        <w:rPr>
          <w:rFonts w:cs="Times New Roman"/>
          <w:i/>
          <w:szCs w:val="28"/>
          <w:lang w:val="uk-UA"/>
        </w:rPr>
        <w:t>Economist</w:t>
      </w:r>
      <w:proofErr w:type="spellEnd"/>
      <w:r w:rsidRPr="00073396">
        <w:rPr>
          <w:rFonts w:cs="Times New Roman"/>
          <w:i/>
          <w:szCs w:val="28"/>
          <w:lang w:val="uk-UA"/>
        </w:rPr>
        <w:t xml:space="preserve">» як інструмент </w:t>
      </w:r>
      <w:r w:rsidRPr="00073396">
        <w:rPr>
          <w:rFonts w:cs="Times New Roman"/>
          <w:i/>
          <w:szCs w:val="28"/>
          <w:lang w:val="uk-UA"/>
        </w:rPr>
        <w:lastRenderedPageBreak/>
        <w:t xml:space="preserve">міжкультурної комунікації під час повномасштабного вторгнення / </w:t>
      </w:r>
      <w:r w:rsidR="00513078">
        <w:rPr>
          <w:rFonts w:cs="Times New Roman"/>
          <w:i/>
          <w:szCs w:val="28"/>
          <w:lang w:val="uk-UA"/>
        </w:rPr>
        <w:br/>
      </w:r>
      <w:r w:rsidRPr="00073396">
        <w:rPr>
          <w:rFonts w:cs="Times New Roman"/>
          <w:i/>
          <w:szCs w:val="28"/>
          <w:lang w:val="uk-UA"/>
        </w:rPr>
        <w:t xml:space="preserve">А. Коваленко, В. </w:t>
      </w:r>
      <w:proofErr w:type="spellStart"/>
      <w:r w:rsidRPr="00073396">
        <w:rPr>
          <w:rFonts w:cs="Times New Roman"/>
          <w:i/>
          <w:szCs w:val="28"/>
          <w:lang w:val="uk-UA"/>
        </w:rPr>
        <w:t>Котік</w:t>
      </w:r>
      <w:proofErr w:type="spellEnd"/>
      <w:r w:rsidRPr="00073396">
        <w:rPr>
          <w:rFonts w:cs="Times New Roman"/>
          <w:i/>
          <w:szCs w:val="28"/>
          <w:lang w:val="uk-UA"/>
        </w:rPr>
        <w:t xml:space="preserve">. — С. 117-123; «Політична ідентичність» у сучасному британському медійному дискурсі / М. </w:t>
      </w:r>
      <w:proofErr w:type="spellStart"/>
      <w:r w:rsidRPr="00073396">
        <w:rPr>
          <w:rFonts w:cs="Times New Roman"/>
          <w:i/>
          <w:szCs w:val="28"/>
          <w:lang w:val="uk-UA"/>
        </w:rPr>
        <w:t>Кулачинський</w:t>
      </w:r>
      <w:proofErr w:type="spellEnd"/>
      <w:r w:rsidRPr="00073396">
        <w:rPr>
          <w:rFonts w:cs="Times New Roman"/>
          <w:i/>
          <w:szCs w:val="28"/>
          <w:lang w:val="uk-UA"/>
        </w:rPr>
        <w:t xml:space="preserve">, </w:t>
      </w:r>
      <w:r w:rsidR="00513078">
        <w:rPr>
          <w:rFonts w:cs="Times New Roman"/>
          <w:i/>
          <w:szCs w:val="28"/>
          <w:lang w:val="uk-UA"/>
        </w:rPr>
        <w:br/>
      </w:r>
      <w:r w:rsidRPr="00073396">
        <w:rPr>
          <w:rFonts w:cs="Times New Roman"/>
          <w:i/>
          <w:szCs w:val="28"/>
          <w:lang w:val="uk-UA"/>
        </w:rPr>
        <w:t xml:space="preserve">О. Сікорська. — С. 139-141; Деякі аспекти ефективності правового захисту журналістів (на прикладі справи «Гонгадзе проти України») / Ю. </w:t>
      </w:r>
      <w:proofErr w:type="spellStart"/>
      <w:r w:rsidRPr="00073396">
        <w:rPr>
          <w:rFonts w:cs="Times New Roman"/>
          <w:i/>
          <w:szCs w:val="28"/>
          <w:lang w:val="uk-UA"/>
        </w:rPr>
        <w:t>Громенко</w:t>
      </w:r>
      <w:proofErr w:type="spellEnd"/>
      <w:r w:rsidRPr="00073396">
        <w:rPr>
          <w:rFonts w:cs="Times New Roman"/>
          <w:i/>
          <w:szCs w:val="28"/>
          <w:lang w:val="uk-UA"/>
        </w:rPr>
        <w:t>, А.</w:t>
      </w:r>
      <w:proofErr w:type="spellStart"/>
      <w:r w:rsidRPr="00073396">
        <w:rPr>
          <w:rFonts w:cs="Times New Roman"/>
          <w:i/>
          <w:szCs w:val="28"/>
          <w:lang w:val="uk-UA"/>
        </w:rPr>
        <w:t>Сапсай</w:t>
      </w:r>
      <w:proofErr w:type="spellEnd"/>
      <w:r w:rsidRPr="00073396">
        <w:rPr>
          <w:rFonts w:cs="Times New Roman"/>
          <w:i/>
          <w:szCs w:val="28"/>
          <w:lang w:val="uk-UA"/>
        </w:rPr>
        <w:t>. — С. 144-146.</w:t>
      </w:r>
      <w:r w:rsidR="00513078">
        <w:rPr>
          <w:rFonts w:cs="Times New Roman"/>
          <w:i/>
          <w:szCs w:val="28"/>
          <w:lang w:val="uk-UA"/>
        </w:rPr>
        <w:t xml:space="preserve">       </w:t>
      </w:r>
      <w:r w:rsidRPr="00073396">
        <w:rPr>
          <w:rFonts w:cs="Times New Roman"/>
          <w:i/>
          <w:szCs w:val="28"/>
          <w:lang w:val="uk-UA"/>
        </w:rPr>
        <w:t xml:space="preserve"> </w:t>
      </w:r>
      <w:r w:rsidRPr="00073396">
        <w:rPr>
          <w:rFonts w:cs="Times New Roman"/>
          <w:szCs w:val="28"/>
          <w:lang w:val="uk-UA"/>
        </w:rPr>
        <w:t xml:space="preserve">Текст: </w:t>
      </w:r>
      <w:hyperlink r:id="rId25" w:history="1">
        <w:r w:rsidRPr="00073396">
          <w:rPr>
            <w:rStyle w:val="a3"/>
            <w:rFonts w:cs="Times New Roman"/>
            <w:szCs w:val="28"/>
            <w:lang w:val="uk-UA"/>
          </w:rPr>
          <w:t>https://www.researchgate.net/publication/392354549_Zbirnik_materialiv_IV_MIZNARODNOI_NAUKOVO-PRAKTICNOI_KONFERENCII_MIZKULTURNA_KOMUNIKACIA_V_KONTEKSTI_GLOBALIZACIJNOGO_DIALOGU_STRATEGII_ROZVITKU_21-23_travna_2025_roku_Odesa_-_2025</w:t>
        </w:r>
      </w:hyperlink>
    </w:p>
    <w:p w:rsidR="006D6158" w:rsidRPr="00073396" w:rsidRDefault="006D6158"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Збірник тез доповідей студентів, аспірантів та здобувачів – учасників 81-ї звітної конференції Одеського національного університету імені І. І. Мечникова, присвячений 160-й річниці університету</w:t>
      </w:r>
      <w:r w:rsidR="00513078">
        <w:rPr>
          <w:rFonts w:cs="Times New Roman"/>
          <w:b/>
          <w:szCs w:val="28"/>
          <w:lang w:val="uk-UA"/>
        </w:rPr>
        <w:t>. С</w:t>
      </w:r>
      <w:r w:rsidRPr="00073396">
        <w:rPr>
          <w:rFonts w:cs="Times New Roman"/>
          <w:b/>
          <w:szCs w:val="28"/>
          <w:lang w:val="uk-UA"/>
        </w:rPr>
        <w:t>екція економ</w:t>
      </w:r>
      <w:r w:rsidR="00513078">
        <w:rPr>
          <w:rFonts w:cs="Times New Roman"/>
          <w:b/>
          <w:szCs w:val="28"/>
          <w:lang w:val="uk-UA"/>
        </w:rPr>
        <w:t>ічних</w:t>
      </w:r>
      <w:r w:rsidRPr="00073396">
        <w:rPr>
          <w:rFonts w:cs="Times New Roman"/>
          <w:b/>
          <w:szCs w:val="28"/>
          <w:lang w:val="uk-UA"/>
        </w:rPr>
        <w:t xml:space="preserve"> і прав</w:t>
      </w:r>
      <w:r w:rsidR="00513078">
        <w:rPr>
          <w:rFonts w:cs="Times New Roman"/>
          <w:b/>
          <w:szCs w:val="28"/>
          <w:lang w:val="uk-UA"/>
        </w:rPr>
        <w:t>ових</w:t>
      </w:r>
      <w:r w:rsidRPr="00073396">
        <w:rPr>
          <w:rFonts w:cs="Times New Roman"/>
          <w:b/>
          <w:szCs w:val="28"/>
          <w:lang w:val="uk-UA"/>
        </w:rPr>
        <w:t xml:space="preserve"> наук, 22 – 24 квіт</w:t>
      </w:r>
      <w:r w:rsidR="00513078">
        <w:rPr>
          <w:rFonts w:cs="Times New Roman"/>
          <w:b/>
          <w:szCs w:val="28"/>
          <w:lang w:val="uk-UA"/>
        </w:rPr>
        <w:t>ня</w:t>
      </w:r>
      <w:r w:rsidRPr="00073396">
        <w:rPr>
          <w:rFonts w:cs="Times New Roman"/>
          <w:b/>
          <w:szCs w:val="28"/>
          <w:lang w:val="uk-UA"/>
        </w:rPr>
        <w:t xml:space="preserve"> </w:t>
      </w:r>
      <w:r w:rsidR="00513078">
        <w:rPr>
          <w:rFonts w:cs="Times New Roman"/>
          <w:b/>
          <w:szCs w:val="28"/>
          <w:lang w:val="uk-UA"/>
        </w:rPr>
        <w:br/>
      </w:r>
      <w:r w:rsidRPr="00073396">
        <w:rPr>
          <w:rFonts w:cs="Times New Roman"/>
          <w:b/>
          <w:szCs w:val="28"/>
          <w:lang w:val="uk-UA"/>
        </w:rPr>
        <w:t>2025</w:t>
      </w:r>
      <w:r w:rsidR="00513078">
        <w:rPr>
          <w:rFonts w:cs="Times New Roman"/>
          <w:b/>
          <w:szCs w:val="28"/>
          <w:lang w:val="uk-UA"/>
        </w:rPr>
        <w:t xml:space="preserve"> року</w:t>
      </w:r>
      <w:r w:rsidRPr="00073396">
        <w:rPr>
          <w:rFonts w:cs="Times New Roman"/>
          <w:b/>
          <w:szCs w:val="28"/>
          <w:lang w:val="uk-UA"/>
        </w:rPr>
        <w:t>, м. Одеса</w:t>
      </w:r>
      <w:r w:rsidRPr="00073396">
        <w:rPr>
          <w:rFonts w:cs="Times New Roman"/>
          <w:szCs w:val="28"/>
          <w:lang w:val="uk-UA"/>
        </w:rPr>
        <w:t xml:space="preserve"> / [відп. ред. О. В. Побережець]. — Одеса : </w:t>
      </w:r>
      <w:proofErr w:type="spellStart"/>
      <w:r w:rsidRPr="00073396">
        <w:rPr>
          <w:rFonts w:cs="Times New Roman"/>
          <w:szCs w:val="28"/>
          <w:lang w:val="uk-UA"/>
        </w:rPr>
        <w:t>Олді+</w:t>
      </w:r>
      <w:proofErr w:type="spellEnd"/>
      <w:r w:rsidRPr="00073396">
        <w:rPr>
          <w:rFonts w:cs="Times New Roman"/>
          <w:szCs w:val="28"/>
          <w:lang w:val="uk-UA"/>
        </w:rPr>
        <w:t xml:space="preserve">, 2025. — 387 с. : іл., табл. </w:t>
      </w:r>
      <w:r w:rsidRPr="00073396">
        <w:rPr>
          <w:rFonts w:cs="Times New Roman"/>
          <w:b/>
          <w:i/>
          <w:szCs w:val="28"/>
          <w:lang w:val="uk-UA"/>
        </w:rPr>
        <w:t>Шифр зберігання в Бібліотеці: А843783</w:t>
      </w:r>
      <w:r w:rsidRPr="00073396">
        <w:rPr>
          <w:rFonts w:cs="Times New Roman"/>
          <w:i/>
          <w:szCs w:val="28"/>
          <w:lang w:val="uk-UA"/>
        </w:rPr>
        <w:t xml:space="preserve"> Зі змісту: </w:t>
      </w:r>
      <w:r w:rsidR="00B6051E" w:rsidRPr="00073396">
        <w:rPr>
          <w:rFonts w:cs="Times New Roman"/>
          <w:i/>
          <w:szCs w:val="28"/>
          <w:lang w:val="uk-UA"/>
        </w:rPr>
        <w:t xml:space="preserve">Роль медіа у формуванні іміджу військових підрозділів / К. А. </w:t>
      </w:r>
      <w:proofErr w:type="spellStart"/>
      <w:r w:rsidR="00B6051E" w:rsidRPr="00073396">
        <w:rPr>
          <w:rFonts w:cs="Times New Roman"/>
          <w:i/>
          <w:szCs w:val="28"/>
          <w:lang w:val="uk-UA"/>
        </w:rPr>
        <w:t>Славіна</w:t>
      </w:r>
      <w:proofErr w:type="spellEnd"/>
      <w:r w:rsidR="00B6051E" w:rsidRPr="00073396">
        <w:rPr>
          <w:rFonts w:cs="Times New Roman"/>
          <w:i/>
          <w:szCs w:val="28"/>
          <w:lang w:val="uk-UA"/>
        </w:rPr>
        <w:t xml:space="preserve">. – </w:t>
      </w:r>
      <w:r w:rsidR="00513078">
        <w:rPr>
          <w:rFonts w:cs="Times New Roman"/>
          <w:i/>
          <w:szCs w:val="28"/>
          <w:lang w:val="uk-UA"/>
        </w:rPr>
        <w:br/>
      </w:r>
      <w:r w:rsidR="00B6051E" w:rsidRPr="00073396">
        <w:rPr>
          <w:rFonts w:cs="Times New Roman"/>
          <w:i/>
          <w:szCs w:val="28"/>
          <w:lang w:val="uk-UA"/>
        </w:rPr>
        <w:t>С. 359-362.</w:t>
      </w:r>
    </w:p>
    <w:p w:rsidR="0079239C" w:rsidRPr="00073396" w:rsidRDefault="0079239C"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Збірник тез V Міжнародної наукової конференції ”Воєнні конфлікти та техногенні катастрофи: історичні та психологічні наслідки”</w:t>
      </w:r>
      <w:r w:rsidRPr="00073396">
        <w:rPr>
          <w:rFonts w:cs="Times New Roman"/>
          <w:szCs w:val="28"/>
          <w:lang w:val="uk-UA"/>
        </w:rPr>
        <w:t xml:space="preserve">, </w:t>
      </w:r>
      <w:r w:rsidRPr="009302F5">
        <w:rPr>
          <w:rFonts w:cs="Times New Roman"/>
          <w:b/>
          <w:szCs w:val="28"/>
          <w:lang w:val="uk-UA"/>
        </w:rPr>
        <w:t>15 - 16 квіт</w:t>
      </w:r>
      <w:r w:rsidR="009302F5" w:rsidRPr="009302F5">
        <w:rPr>
          <w:rFonts w:cs="Times New Roman"/>
          <w:b/>
          <w:szCs w:val="28"/>
          <w:lang w:val="uk-UA"/>
        </w:rPr>
        <w:t>ня</w:t>
      </w:r>
      <w:r w:rsidRPr="009302F5">
        <w:rPr>
          <w:rFonts w:cs="Times New Roman"/>
          <w:b/>
          <w:szCs w:val="28"/>
          <w:lang w:val="uk-UA"/>
        </w:rPr>
        <w:t xml:space="preserve"> 2025 [р</w:t>
      </w:r>
      <w:r w:rsidR="009302F5" w:rsidRPr="009302F5">
        <w:rPr>
          <w:rFonts w:cs="Times New Roman"/>
          <w:b/>
          <w:szCs w:val="28"/>
          <w:lang w:val="uk-UA"/>
        </w:rPr>
        <w:t>оку</w:t>
      </w:r>
      <w:r w:rsidRPr="009302F5">
        <w:rPr>
          <w:rFonts w:cs="Times New Roman"/>
          <w:b/>
          <w:szCs w:val="28"/>
          <w:lang w:val="uk-UA"/>
        </w:rPr>
        <w:t>], Тернопіль, Україна</w:t>
      </w:r>
      <w:r w:rsidRPr="00073396">
        <w:rPr>
          <w:rFonts w:cs="Times New Roman"/>
          <w:szCs w:val="28"/>
          <w:lang w:val="uk-UA"/>
        </w:rPr>
        <w:t xml:space="preserve"> / [</w:t>
      </w:r>
      <w:proofErr w:type="spellStart"/>
      <w:r w:rsidRPr="00073396">
        <w:rPr>
          <w:rFonts w:cs="Times New Roman"/>
          <w:szCs w:val="28"/>
          <w:lang w:val="uk-UA"/>
        </w:rPr>
        <w:t>упоряд</w:t>
      </w:r>
      <w:proofErr w:type="spellEnd"/>
      <w:r w:rsidRPr="00073396">
        <w:rPr>
          <w:rFonts w:cs="Times New Roman"/>
          <w:szCs w:val="28"/>
          <w:lang w:val="uk-UA"/>
        </w:rPr>
        <w:t xml:space="preserve">. : А. А. </w:t>
      </w:r>
      <w:proofErr w:type="spellStart"/>
      <w:r w:rsidRPr="00073396">
        <w:rPr>
          <w:rFonts w:cs="Times New Roman"/>
          <w:szCs w:val="28"/>
          <w:lang w:val="uk-UA"/>
        </w:rPr>
        <w:t>Криськов</w:t>
      </w:r>
      <w:proofErr w:type="spellEnd"/>
      <w:r w:rsidRPr="00073396">
        <w:rPr>
          <w:rFonts w:cs="Times New Roman"/>
          <w:szCs w:val="28"/>
          <w:lang w:val="uk-UA"/>
        </w:rPr>
        <w:t xml:space="preserve">, М. Я. </w:t>
      </w:r>
      <w:proofErr w:type="spellStart"/>
      <w:r w:rsidRPr="00073396">
        <w:rPr>
          <w:rFonts w:cs="Times New Roman"/>
          <w:szCs w:val="28"/>
          <w:lang w:val="uk-UA"/>
        </w:rPr>
        <w:t>Блавіцький</w:t>
      </w:r>
      <w:proofErr w:type="spellEnd"/>
      <w:r w:rsidRPr="00073396">
        <w:rPr>
          <w:rFonts w:cs="Times New Roman"/>
          <w:szCs w:val="28"/>
          <w:lang w:val="uk-UA"/>
        </w:rPr>
        <w:t xml:space="preserve">, Н. В. </w:t>
      </w:r>
      <w:proofErr w:type="spellStart"/>
      <w:r w:rsidRPr="00073396">
        <w:rPr>
          <w:rFonts w:cs="Times New Roman"/>
          <w:szCs w:val="28"/>
          <w:lang w:val="uk-UA"/>
        </w:rPr>
        <w:t>Габрусєва</w:t>
      </w:r>
      <w:proofErr w:type="spellEnd"/>
      <w:r w:rsidRPr="00073396">
        <w:rPr>
          <w:rFonts w:cs="Times New Roman"/>
          <w:szCs w:val="28"/>
          <w:lang w:val="uk-UA"/>
        </w:rPr>
        <w:t xml:space="preserve">]. — Тернопіль : Паляниця В. А., 2025. — 167 с. : іл., табл. — </w:t>
      </w:r>
      <w:proofErr w:type="spellStart"/>
      <w:r w:rsidRPr="00073396">
        <w:rPr>
          <w:rFonts w:cs="Times New Roman"/>
          <w:szCs w:val="28"/>
          <w:lang w:val="uk-UA"/>
        </w:rPr>
        <w:t>Бібліогр</w:t>
      </w:r>
      <w:proofErr w:type="spellEnd"/>
      <w:r w:rsidRPr="00073396">
        <w:rPr>
          <w:rFonts w:cs="Times New Roman"/>
          <w:szCs w:val="28"/>
          <w:lang w:val="uk-UA"/>
        </w:rPr>
        <w:t xml:space="preserve">. наприкінці ст. </w:t>
      </w:r>
      <w:r w:rsidRPr="00073396">
        <w:rPr>
          <w:rFonts w:cs="Times New Roman"/>
          <w:b/>
          <w:i/>
          <w:szCs w:val="28"/>
          <w:lang w:val="uk-UA"/>
        </w:rPr>
        <w:t>Шифр зберігання в Бібліотеці: А844112</w:t>
      </w:r>
      <w:r w:rsidRPr="00073396">
        <w:rPr>
          <w:rFonts w:cs="Times New Roman"/>
          <w:i/>
          <w:szCs w:val="28"/>
          <w:lang w:val="uk-UA"/>
        </w:rPr>
        <w:t xml:space="preserve"> Зі змісту: </w:t>
      </w:r>
      <w:r w:rsidR="00875A65" w:rsidRPr="00073396">
        <w:rPr>
          <w:rFonts w:cs="Times New Roman"/>
          <w:i/>
          <w:szCs w:val="28"/>
          <w:lang w:val="uk-UA"/>
        </w:rPr>
        <w:t xml:space="preserve">Роль соціальних мереж в інформаційно-психологічному вимірі російсько-української війни: досвід України / </w:t>
      </w:r>
      <w:r w:rsidR="009302F5">
        <w:rPr>
          <w:rFonts w:cs="Times New Roman"/>
          <w:i/>
          <w:szCs w:val="28"/>
          <w:lang w:val="uk-UA"/>
        </w:rPr>
        <w:br/>
      </w:r>
      <w:r w:rsidR="00875A65" w:rsidRPr="00073396">
        <w:rPr>
          <w:rFonts w:cs="Times New Roman"/>
          <w:i/>
          <w:szCs w:val="28"/>
          <w:lang w:val="uk-UA"/>
        </w:rPr>
        <w:t xml:space="preserve">О. </w:t>
      </w:r>
      <w:proofErr w:type="spellStart"/>
      <w:r w:rsidR="00875A65" w:rsidRPr="00073396">
        <w:rPr>
          <w:rFonts w:cs="Times New Roman"/>
          <w:i/>
          <w:szCs w:val="28"/>
          <w:lang w:val="uk-UA"/>
        </w:rPr>
        <w:t>Онофрійчук</w:t>
      </w:r>
      <w:proofErr w:type="spellEnd"/>
      <w:r w:rsidR="00875A65" w:rsidRPr="00073396">
        <w:rPr>
          <w:rFonts w:cs="Times New Roman"/>
          <w:i/>
          <w:szCs w:val="28"/>
          <w:lang w:val="uk-UA"/>
        </w:rPr>
        <w:t xml:space="preserve">, О. Прокопенко. – С. 76-78; Інформаційна діяльність як інструмент протидії злочинам Росії проти українських дітей / О. Потіха, Ю. </w:t>
      </w:r>
      <w:proofErr w:type="spellStart"/>
      <w:r w:rsidR="00875A65" w:rsidRPr="00073396">
        <w:rPr>
          <w:rFonts w:cs="Times New Roman"/>
          <w:i/>
          <w:szCs w:val="28"/>
          <w:lang w:val="uk-UA"/>
        </w:rPr>
        <w:t>Дудун</w:t>
      </w:r>
      <w:proofErr w:type="spellEnd"/>
      <w:r w:rsidR="00875A65" w:rsidRPr="00073396">
        <w:rPr>
          <w:rFonts w:cs="Times New Roman"/>
          <w:i/>
          <w:szCs w:val="28"/>
          <w:lang w:val="uk-UA"/>
        </w:rPr>
        <w:t>. – С. 78-80</w:t>
      </w:r>
      <w:r w:rsidR="009302F5">
        <w:rPr>
          <w:rFonts w:cs="Times New Roman"/>
          <w:i/>
          <w:szCs w:val="28"/>
          <w:lang w:val="uk-UA"/>
        </w:rPr>
        <w:t xml:space="preserve">. </w:t>
      </w:r>
    </w:p>
    <w:p w:rsidR="00E90685" w:rsidRPr="00073396" w:rsidRDefault="00E90685"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lastRenderedPageBreak/>
        <w:t>Здоровило Т. За час "</w:t>
      </w:r>
      <w:proofErr w:type="spellStart"/>
      <w:r w:rsidRPr="00073396">
        <w:rPr>
          <w:rFonts w:cs="Times New Roman"/>
          <w:b/>
          <w:szCs w:val="28"/>
          <w:lang w:val="uk-UA"/>
        </w:rPr>
        <w:t>повномасштабки</w:t>
      </w:r>
      <w:proofErr w:type="spellEnd"/>
      <w:r w:rsidRPr="00073396">
        <w:rPr>
          <w:rFonts w:cs="Times New Roman"/>
          <w:b/>
          <w:szCs w:val="28"/>
          <w:lang w:val="uk-UA"/>
        </w:rPr>
        <w:t xml:space="preserve">" загинули десятки українських </w:t>
      </w:r>
      <w:proofErr w:type="spellStart"/>
      <w:r w:rsidRPr="00073396">
        <w:rPr>
          <w:rFonts w:cs="Times New Roman"/>
          <w:b/>
          <w:szCs w:val="28"/>
          <w:lang w:val="uk-UA"/>
        </w:rPr>
        <w:t>медійників</w:t>
      </w:r>
      <w:proofErr w:type="spellEnd"/>
      <w:r w:rsidRPr="00073396">
        <w:rPr>
          <w:rFonts w:cs="Times New Roman"/>
          <w:b/>
          <w:szCs w:val="28"/>
          <w:lang w:val="uk-UA"/>
        </w:rPr>
        <w:t xml:space="preserve">, 28 – досі в полоні, </w:t>
      </w:r>
      <w:proofErr w:type="spellStart"/>
      <w:r w:rsidRPr="00073396">
        <w:rPr>
          <w:rFonts w:cs="Times New Roman"/>
          <w:b/>
          <w:szCs w:val="28"/>
          <w:lang w:val="uk-UA"/>
        </w:rPr>
        <w:t>Томіленко</w:t>
      </w:r>
      <w:proofErr w:type="spellEnd"/>
      <w:r w:rsidRPr="00073396">
        <w:rPr>
          <w:rFonts w:cs="Times New Roman"/>
          <w:szCs w:val="28"/>
          <w:lang w:val="uk-UA"/>
        </w:rPr>
        <w:t xml:space="preserve"> [Електронний ресурс] / Тарас Здоровило // Україна молода. – 2026. – 8 квіт. – Електрон. дані. </w:t>
      </w:r>
      <w:r w:rsidRPr="00073396">
        <w:rPr>
          <w:rFonts w:cs="Times New Roman"/>
          <w:i/>
          <w:szCs w:val="28"/>
          <w:lang w:val="uk-UA"/>
        </w:rPr>
        <w:t xml:space="preserve">Подано заяву голови Національної спілки журналістів України Сергія </w:t>
      </w:r>
      <w:proofErr w:type="spellStart"/>
      <w:r w:rsidRPr="00073396">
        <w:rPr>
          <w:rFonts w:cs="Times New Roman"/>
          <w:i/>
          <w:szCs w:val="28"/>
          <w:lang w:val="uk-UA"/>
        </w:rPr>
        <w:t>Томіленка</w:t>
      </w:r>
      <w:proofErr w:type="spellEnd"/>
      <w:r w:rsidRPr="00073396">
        <w:rPr>
          <w:rFonts w:cs="Times New Roman"/>
          <w:i/>
          <w:szCs w:val="28"/>
          <w:lang w:val="uk-UA"/>
        </w:rPr>
        <w:t xml:space="preserve"> під час шостого засідання Тимчасової слідчої комісії Верховної Ради України (ВР України) з питань розслідування злочинів, вчинених збройними формуваннями РФ проти журналістів та інших працівників суб’єктів у сфері медіа "Регіональні медіа під час війни: знищення, тиск та інформаційний спротив". </w:t>
      </w:r>
      <w:r w:rsidR="00485C7A">
        <w:rPr>
          <w:rFonts w:cs="Times New Roman"/>
          <w:i/>
          <w:szCs w:val="28"/>
          <w:lang w:val="uk-UA"/>
        </w:rPr>
        <w:t>Він</w:t>
      </w:r>
      <w:r w:rsidRPr="00073396">
        <w:rPr>
          <w:rFonts w:cs="Times New Roman"/>
          <w:i/>
          <w:szCs w:val="28"/>
          <w:lang w:val="uk-UA"/>
        </w:rPr>
        <w:t xml:space="preserve"> повідомив, що за даними експертів-моніторів Національної спілки журналістів України з початку повномасштабного вторгнення загинуло 147 </w:t>
      </w:r>
      <w:proofErr w:type="spellStart"/>
      <w:r w:rsidRPr="00073396">
        <w:rPr>
          <w:rFonts w:cs="Times New Roman"/>
          <w:i/>
          <w:szCs w:val="28"/>
          <w:lang w:val="uk-UA"/>
        </w:rPr>
        <w:t>медійників</w:t>
      </w:r>
      <w:proofErr w:type="spellEnd"/>
      <w:r w:rsidRPr="00073396">
        <w:rPr>
          <w:rFonts w:cs="Times New Roman"/>
          <w:i/>
          <w:szCs w:val="28"/>
          <w:lang w:val="uk-UA"/>
        </w:rPr>
        <w:t xml:space="preserve">, щонайменше 21 - під час виконання саме професійних обов'язків, а у 2025 р. зафіксовано 160 атак і погроз, з яких 70 - це фізичне знищення майна медіа та майна журналістів. Окрім того, </w:t>
      </w:r>
      <w:r w:rsidR="00485C7A">
        <w:rPr>
          <w:rFonts w:cs="Times New Roman"/>
          <w:i/>
          <w:szCs w:val="28"/>
          <w:lang w:val="uk-UA"/>
        </w:rPr>
        <w:br/>
      </w:r>
      <w:r w:rsidRPr="00073396">
        <w:rPr>
          <w:rFonts w:cs="Times New Roman"/>
          <w:i/>
          <w:szCs w:val="28"/>
          <w:lang w:val="uk-UA"/>
        </w:rPr>
        <w:t xml:space="preserve">28 працівників медіа досі залишаються в полоні, і ці цифри, як зазначив голова Національної спілки журналістів, не остаточні, оскільки наразі немає повної інформації про всі випадки переслідування журналістів. Сергій </w:t>
      </w:r>
      <w:proofErr w:type="spellStart"/>
      <w:r w:rsidRPr="00073396">
        <w:rPr>
          <w:rFonts w:cs="Times New Roman"/>
          <w:i/>
          <w:szCs w:val="28"/>
          <w:lang w:val="uk-UA"/>
        </w:rPr>
        <w:t>Томіленко</w:t>
      </w:r>
      <w:proofErr w:type="spellEnd"/>
      <w:r w:rsidRPr="00073396">
        <w:rPr>
          <w:rFonts w:cs="Times New Roman"/>
          <w:i/>
          <w:szCs w:val="28"/>
          <w:lang w:val="uk-UA"/>
        </w:rPr>
        <w:t xml:space="preserve"> зауважив, що будь-яка позначка "Преса" робить журналіста живою мішенню для ворога, оскільки незалежні медіа є прямою загрозою для російських окупантів, та  закликав </w:t>
      </w:r>
      <w:proofErr w:type="spellStart"/>
      <w:r w:rsidRPr="00073396">
        <w:rPr>
          <w:rFonts w:cs="Times New Roman"/>
          <w:i/>
          <w:szCs w:val="28"/>
          <w:lang w:val="uk-UA"/>
        </w:rPr>
        <w:t>медійників</w:t>
      </w:r>
      <w:proofErr w:type="spellEnd"/>
      <w:r w:rsidRPr="00073396">
        <w:rPr>
          <w:rFonts w:cs="Times New Roman"/>
          <w:i/>
          <w:szCs w:val="28"/>
          <w:lang w:val="uk-UA"/>
        </w:rPr>
        <w:t xml:space="preserve"> під час роботи на фронті не використовувати напис "Преса" на бронежилетах, на захисному спорядженні як фактор, який провокує окупантів.</w:t>
      </w:r>
      <w:r w:rsidRPr="00073396">
        <w:rPr>
          <w:rFonts w:cs="Times New Roman"/>
          <w:szCs w:val="28"/>
          <w:lang w:val="uk-UA"/>
        </w:rPr>
        <w:t xml:space="preserve"> Текст: </w:t>
      </w:r>
      <w:hyperlink r:id="rId26" w:history="1">
        <w:r w:rsidRPr="00073396">
          <w:rPr>
            <w:rStyle w:val="a3"/>
            <w:rFonts w:cs="Times New Roman"/>
            <w:szCs w:val="28"/>
            <w:lang w:val="uk-UA"/>
          </w:rPr>
          <w:t>https://umoloda.kyiv.ua/number/0/2006/193830/</w:t>
        </w:r>
      </w:hyperlink>
    </w:p>
    <w:p w:rsidR="00C04EFA" w:rsidRPr="00073396" w:rsidRDefault="00C04EFA"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Зібрані факти щодо злочинів </w:t>
      </w:r>
      <w:proofErr w:type="spellStart"/>
      <w:r w:rsidRPr="00073396">
        <w:rPr>
          <w:rFonts w:cs="Times New Roman"/>
          <w:b/>
          <w:szCs w:val="28"/>
          <w:lang w:val="uk-UA"/>
        </w:rPr>
        <w:t>рф</w:t>
      </w:r>
      <w:proofErr w:type="spellEnd"/>
      <w:r w:rsidRPr="00073396">
        <w:rPr>
          <w:rFonts w:cs="Times New Roman"/>
          <w:b/>
          <w:szCs w:val="28"/>
          <w:lang w:val="uk-UA"/>
        </w:rPr>
        <w:t xml:space="preserve"> проти українських журналістів будуть представлені на сесії Парламентської асамблеї ОБСЄ в Гаазі</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11 квіт. [№ 572]. – Електрон. дані. </w:t>
      </w:r>
      <w:r w:rsidRPr="00073396">
        <w:rPr>
          <w:rFonts w:cs="Times New Roman"/>
          <w:i/>
          <w:szCs w:val="28"/>
          <w:lang w:val="uk-UA"/>
        </w:rPr>
        <w:t xml:space="preserve">Як розповіла заступниця голови Комітету Верховної Ради України (ВР України) з питань гуманітарної та інформаційної політики, голова парламентської Тимчасової слідчої комісії (ТСК) з питань розслідування злочинів, вчинених збройними формуваннями РФ проти журналістів та інших працівників суб'єктів у </w:t>
      </w:r>
      <w:r w:rsidRPr="00073396">
        <w:rPr>
          <w:rFonts w:cs="Times New Roman"/>
          <w:i/>
          <w:szCs w:val="28"/>
          <w:lang w:val="uk-UA"/>
        </w:rPr>
        <w:lastRenderedPageBreak/>
        <w:t xml:space="preserve">сфері медіа Євгенія Кравчук, атаки на журналістів та інфраструктуру редакцій, блокування будь-якої правдивої інформації про воєнні злочини та дії окупаційних адміністрацій — це цілеспрямована політика РФ проти тих, хто доносить Україні й світу правдиву інформацію. Вона повідомила, що журналістка Анжела Максименко провела у полоні окупантів 31 день, пройшовши через допити, ізоляцію, тортури і психологічний тиск. Її колегу з Херсонщини Геннадія Осьмака засуджено РФ до 3 років позбавлення волі за сфабрикованими звинуваченнями. За словами голови ТСК, формально росіяни притягують </w:t>
      </w:r>
      <w:proofErr w:type="spellStart"/>
      <w:r w:rsidRPr="00073396">
        <w:rPr>
          <w:rFonts w:cs="Times New Roman"/>
          <w:i/>
          <w:szCs w:val="28"/>
          <w:lang w:val="uk-UA"/>
        </w:rPr>
        <w:t>медійників</w:t>
      </w:r>
      <w:proofErr w:type="spellEnd"/>
      <w:r w:rsidRPr="00073396">
        <w:rPr>
          <w:rFonts w:cs="Times New Roman"/>
          <w:i/>
          <w:szCs w:val="28"/>
          <w:lang w:val="uk-UA"/>
        </w:rPr>
        <w:t xml:space="preserve"> за «шпигунство» чи «тероризм», але фактична підстава — професійна діяльність.</w:t>
      </w:r>
      <w:r w:rsidRPr="00073396">
        <w:rPr>
          <w:rFonts w:cs="Times New Roman"/>
          <w:szCs w:val="28"/>
          <w:lang w:val="uk-UA"/>
        </w:rPr>
        <w:t xml:space="preserve"> Текст: </w:t>
      </w:r>
      <w:hyperlink r:id="rId27" w:history="1">
        <w:r w:rsidRPr="00073396">
          <w:rPr>
            <w:rStyle w:val="a3"/>
            <w:rFonts w:cs="Times New Roman"/>
            <w:szCs w:val="28"/>
            <w:lang w:val="uk-UA"/>
          </w:rPr>
          <w:t>https://www.golos.com.ua/article/390880</w:t>
        </w:r>
      </w:hyperlink>
    </w:p>
    <w:p w:rsidR="00D706BA" w:rsidRPr="00073396" w:rsidRDefault="00D706BA"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Іванова Т. Журналістика під обстрілами: уроки з України</w:t>
      </w:r>
      <w:r w:rsidRPr="00073396">
        <w:rPr>
          <w:rFonts w:cs="Times New Roman"/>
          <w:szCs w:val="28"/>
          <w:lang w:val="uk-UA"/>
        </w:rPr>
        <w:t xml:space="preserve"> : посібник / Тетяна Іванова, Юлія Суркова, Андрій </w:t>
      </w:r>
      <w:proofErr w:type="spellStart"/>
      <w:r w:rsidRPr="00073396">
        <w:rPr>
          <w:rFonts w:cs="Times New Roman"/>
          <w:szCs w:val="28"/>
          <w:lang w:val="uk-UA"/>
        </w:rPr>
        <w:t>Юричко</w:t>
      </w:r>
      <w:proofErr w:type="spellEnd"/>
      <w:r w:rsidRPr="00073396">
        <w:rPr>
          <w:rFonts w:cs="Times New Roman"/>
          <w:szCs w:val="28"/>
          <w:lang w:val="uk-UA"/>
        </w:rPr>
        <w:t xml:space="preserve"> ; [за </w:t>
      </w:r>
      <w:proofErr w:type="spellStart"/>
      <w:r w:rsidRPr="00073396">
        <w:rPr>
          <w:rFonts w:cs="Times New Roman"/>
          <w:szCs w:val="28"/>
          <w:lang w:val="uk-UA"/>
        </w:rPr>
        <w:t>заг</w:t>
      </w:r>
      <w:proofErr w:type="spellEnd"/>
      <w:r w:rsidRPr="00073396">
        <w:rPr>
          <w:rFonts w:cs="Times New Roman"/>
          <w:szCs w:val="28"/>
          <w:lang w:val="uk-UA"/>
        </w:rPr>
        <w:t xml:space="preserve">. ред. </w:t>
      </w:r>
      <w:r w:rsidR="00485C7A">
        <w:rPr>
          <w:rFonts w:cs="Times New Roman"/>
          <w:szCs w:val="28"/>
          <w:lang w:val="uk-UA"/>
        </w:rPr>
        <w:br/>
      </w:r>
      <w:r w:rsidRPr="00073396">
        <w:rPr>
          <w:rFonts w:cs="Times New Roman"/>
          <w:szCs w:val="28"/>
          <w:lang w:val="uk-UA"/>
        </w:rPr>
        <w:t xml:space="preserve">С. </w:t>
      </w:r>
      <w:proofErr w:type="spellStart"/>
      <w:r w:rsidRPr="00073396">
        <w:rPr>
          <w:rFonts w:cs="Times New Roman"/>
          <w:szCs w:val="28"/>
          <w:lang w:val="uk-UA"/>
        </w:rPr>
        <w:t>Томіленка</w:t>
      </w:r>
      <w:proofErr w:type="spellEnd"/>
      <w:r w:rsidRPr="00073396">
        <w:rPr>
          <w:rFonts w:cs="Times New Roman"/>
          <w:szCs w:val="28"/>
          <w:lang w:val="uk-UA"/>
        </w:rPr>
        <w:t xml:space="preserve">, Т. Іванової]. — Київ : Нац. спілка журналістів України : Акад. укр. преси : Центр вільної преси, 2025. — 47 с. : іл. </w:t>
      </w:r>
      <w:r w:rsidRPr="00073396">
        <w:rPr>
          <w:rFonts w:cs="Times New Roman"/>
          <w:b/>
          <w:i/>
          <w:szCs w:val="28"/>
          <w:lang w:val="uk-UA"/>
        </w:rPr>
        <w:t>Шифр зберігання в Бібліотеці: Б378044</w:t>
      </w:r>
      <w:r w:rsidRPr="00073396">
        <w:rPr>
          <w:rFonts w:cs="Times New Roman"/>
          <w:i/>
          <w:szCs w:val="28"/>
          <w:lang w:val="uk-UA"/>
        </w:rPr>
        <w:t xml:space="preserve">  Посібник об’єднує матеріали менторських консультацій, проведених для 20 </w:t>
      </w:r>
      <w:proofErr w:type="spellStart"/>
      <w:r w:rsidRPr="00073396">
        <w:rPr>
          <w:rFonts w:cs="Times New Roman"/>
          <w:i/>
          <w:szCs w:val="28"/>
          <w:lang w:val="uk-UA"/>
        </w:rPr>
        <w:t>медіаучасників</w:t>
      </w:r>
      <w:proofErr w:type="spellEnd"/>
      <w:r w:rsidRPr="00073396">
        <w:rPr>
          <w:rFonts w:cs="Times New Roman"/>
          <w:i/>
          <w:szCs w:val="28"/>
          <w:lang w:val="uk-UA"/>
        </w:rPr>
        <w:t xml:space="preserve"> </w:t>
      </w:r>
      <w:proofErr w:type="spellStart"/>
      <w:r w:rsidRPr="00073396">
        <w:rPr>
          <w:rFonts w:cs="Times New Roman"/>
          <w:i/>
          <w:szCs w:val="28"/>
          <w:lang w:val="uk-UA"/>
        </w:rPr>
        <w:t>проєкту</w:t>
      </w:r>
      <w:proofErr w:type="spellEnd"/>
      <w:r w:rsidRPr="00073396">
        <w:rPr>
          <w:rFonts w:cs="Times New Roman"/>
          <w:i/>
          <w:szCs w:val="28"/>
          <w:lang w:val="uk-UA"/>
        </w:rPr>
        <w:t xml:space="preserve">, та чотирьох тематичних </w:t>
      </w:r>
      <w:proofErr w:type="spellStart"/>
      <w:r w:rsidRPr="00073396">
        <w:rPr>
          <w:rFonts w:cs="Times New Roman"/>
          <w:i/>
          <w:szCs w:val="28"/>
          <w:lang w:val="uk-UA"/>
        </w:rPr>
        <w:t>вебінарів</w:t>
      </w:r>
      <w:proofErr w:type="spellEnd"/>
      <w:r w:rsidRPr="00073396">
        <w:rPr>
          <w:rFonts w:cs="Times New Roman"/>
          <w:i/>
          <w:szCs w:val="28"/>
          <w:lang w:val="uk-UA"/>
        </w:rPr>
        <w:t xml:space="preserve">. Видання структуровано за трьома ключовими напрямами: </w:t>
      </w:r>
      <w:proofErr w:type="spellStart"/>
      <w:r w:rsidRPr="00073396">
        <w:rPr>
          <w:rFonts w:cs="Times New Roman"/>
          <w:i/>
          <w:szCs w:val="28"/>
          <w:lang w:val="uk-UA"/>
        </w:rPr>
        <w:t>медіаграмотність</w:t>
      </w:r>
      <w:proofErr w:type="spellEnd"/>
      <w:r w:rsidRPr="00073396">
        <w:rPr>
          <w:rFonts w:cs="Times New Roman"/>
          <w:i/>
          <w:szCs w:val="28"/>
          <w:lang w:val="uk-UA"/>
        </w:rPr>
        <w:t xml:space="preserve"> (протидія дезінформації, </w:t>
      </w:r>
      <w:proofErr w:type="spellStart"/>
      <w:r w:rsidRPr="00073396">
        <w:rPr>
          <w:rFonts w:cs="Times New Roman"/>
          <w:i/>
          <w:szCs w:val="28"/>
          <w:lang w:val="uk-UA"/>
        </w:rPr>
        <w:t>фактчекінг</w:t>
      </w:r>
      <w:proofErr w:type="spellEnd"/>
      <w:r w:rsidRPr="00073396">
        <w:rPr>
          <w:rFonts w:cs="Times New Roman"/>
          <w:i/>
          <w:szCs w:val="28"/>
          <w:lang w:val="uk-UA"/>
        </w:rPr>
        <w:t xml:space="preserve">, перевірка джерел), контент (етична журналістика, робота з чутливими темами) та </w:t>
      </w:r>
      <w:proofErr w:type="spellStart"/>
      <w:r w:rsidRPr="00073396">
        <w:rPr>
          <w:rFonts w:cs="Times New Roman"/>
          <w:i/>
          <w:szCs w:val="28"/>
          <w:lang w:val="uk-UA"/>
        </w:rPr>
        <w:t>цифровізація</w:t>
      </w:r>
      <w:proofErr w:type="spellEnd"/>
      <w:r w:rsidRPr="00073396">
        <w:rPr>
          <w:rFonts w:cs="Times New Roman"/>
          <w:i/>
          <w:szCs w:val="28"/>
          <w:lang w:val="uk-UA"/>
        </w:rPr>
        <w:t xml:space="preserve"> (використання штучного інтелекту, створення мультимедійного контенту, цифрова безпека, робота в </w:t>
      </w:r>
      <w:proofErr w:type="spellStart"/>
      <w:r w:rsidRPr="00073396">
        <w:rPr>
          <w:rFonts w:cs="Times New Roman"/>
          <w:i/>
          <w:szCs w:val="28"/>
          <w:lang w:val="uk-UA"/>
        </w:rPr>
        <w:t>соцмережах</w:t>
      </w:r>
      <w:proofErr w:type="spellEnd"/>
      <w:r w:rsidRPr="00073396">
        <w:rPr>
          <w:rFonts w:cs="Times New Roman"/>
          <w:i/>
          <w:szCs w:val="28"/>
          <w:lang w:val="uk-UA"/>
        </w:rPr>
        <w:t xml:space="preserve">). Особливість посібника – практична орієнтованість: він містить чек-листи, покрокові інструкції та </w:t>
      </w:r>
      <w:proofErr w:type="spellStart"/>
      <w:r w:rsidRPr="00073396">
        <w:rPr>
          <w:rFonts w:cs="Times New Roman"/>
          <w:i/>
          <w:szCs w:val="28"/>
          <w:lang w:val="uk-UA"/>
        </w:rPr>
        <w:t>інфографіку</w:t>
      </w:r>
      <w:proofErr w:type="spellEnd"/>
      <w:r w:rsidRPr="00073396">
        <w:rPr>
          <w:rFonts w:cs="Times New Roman"/>
          <w:i/>
          <w:szCs w:val="28"/>
          <w:lang w:val="uk-UA"/>
        </w:rPr>
        <w:t>, адаптовані до реалій роботи журналістів в умовах війни.</w:t>
      </w:r>
    </w:p>
    <w:p w:rsidR="00793E66" w:rsidRPr="00073396" w:rsidRDefault="00793E66"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Інформаційна грамотність в умовах воєнного стану: обробка, захист та презентація даних</w:t>
      </w:r>
      <w:r w:rsidRPr="00073396">
        <w:rPr>
          <w:rFonts w:cs="Times New Roman"/>
          <w:szCs w:val="28"/>
          <w:lang w:val="uk-UA"/>
        </w:rPr>
        <w:t xml:space="preserve"> : матеріали </w:t>
      </w:r>
      <w:proofErr w:type="spellStart"/>
      <w:r w:rsidRPr="00073396">
        <w:rPr>
          <w:rFonts w:cs="Times New Roman"/>
          <w:szCs w:val="28"/>
          <w:lang w:val="uk-UA"/>
        </w:rPr>
        <w:t>всеукр</w:t>
      </w:r>
      <w:proofErr w:type="spellEnd"/>
      <w:r w:rsidRPr="00073396">
        <w:rPr>
          <w:rFonts w:cs="Times New Roman"/>
          <w:szCs w:val="28"/>
          <w:lang w:val="uk-UA"/>
        </w:rPr>
        <w:t>. наук.-пед. підвищ. кваліфікації (м. Одеса, 2 груд. – 12 січ. 2025 р.) / Нац. ун-т ”</w:t>
      </w:r>
      <w:proofErr w:type="spellStart"/>
      <w:r w:rsidRPr="00073396">
        <w:rPr>
          <w:rFonts w:cs="Times New Roman"/>
          <w:szCs w:val="28"/>
          <w:lang w:val="uk-UA"/>
        </w:rPr>
        <w:t>Одес</w:t>
      </w:r>
      <w:proofErr w:type="spellEnd"/>
      <w:r w:rsidRPr="00073396">
        <w:rPr>
          <w:rFonts w:cs="Times New Roman"/>
          <w:szCs w:val="28"/>
          <w:lang w:val="uk-UA"/>
        </w:rPr>
        <w:t xml:space="preserve">. </w:t>
      </w:r>
      <w:proofErr w:type="spellStart"/>
      <w:r w:rsidRPr="00073396">
        <w:rPr>
          <w:rFonts w:cs="Times New Roman"/>
          <w:szCs w:val="28"/>
          <w:lang w:val="uk-UA"/>
        </w:rPr>
        <w:t>юрид</w:t>
      </w:r>
      <w:proofErr w:type="spellEnd"/>
      <w:r w:rsidRPr="00073396">
        <w:rPr>
          <w:rFonts w:cs="Times New Roman"/>
          <w:szCs w:val="28"/>
          <w:lang w:val="uk-UA"/>
        </w:rPr>
        <w:t xml:space="preserve">. акад.”, Центр </w:t>
      </w:r>
      <w:proofErr w:type="spellStart"/>
      <w:r w:rsidRPr="00073396">
        <w:rPr>
          <w:rFonts w:cs="Times New Roman"/>
          <w:szCs w:val="28"/>
          <w:lang w:val="uk-UA"/>
        </w:rPr>
        <w:t>укр.-європ</w:t>
      </w:r>
      <w:proofErr w:type="spellEnd"/>
      <w:r w:rsidRPr="00073396">
        <w:rPr>
          <w:rFonts w:cs="Times New Roman"/>
          <w:szCs w:val="28"/>
          <w:lang w:val="uk-UA"/>
        </w:rPr>
        <w:t xml:space="preserve">. наук. співробітництва. — Львів ; </w:t>
      </w:r>
      <w:proofErr w:type="spellStart"/>
      <w:r w:rsidRPr="00073396">
        <w:rPr>
          <w:rFonts w:cs="Times New Roman"/>
          <w:szCs w:val="28"/>
          <w:lang w:val="uk-UA"/>
        </w:rPr>
        <w:t>Торунь</w:t>
      </w:r>
      <w:proofErr w:type="spellEnd"/>
      <w:r w:rsidRPr="00073396">
        <w:rPr>
          <w:rFonts w:cs="Times New Roman"/>
          <w:szCs w:val="28"/>
          <w:lang w:val="uk-UA"/>
        </w:rPr>
        <w:t xml:space="preserve"> : Liha-Pres, 2025. — 185 с. — Текст укр., англ. — </w:t>
      </w:r>
      <w:proofErr w:type="spellStart"/>
      <w:r w:rsidRPr="00073396">
        <w:rPr>
          <w:rFonts w:cs="Times New Roman"/>
          <w:szCs w:val="28"/>
          <w:lang w:val="uk-UA"/>
        </w:rPr>
        <w:t>Бібліогр</w:t>
      </w:r>
      <w:proofErr w:type="spellEnd"/>
      <w:r w:rsidRPr="00073396">
        <w:rPr>
          <w:rFonts w:cs="Times New Roman"/>
          <w:szCs w:val="28"/>
          <w:lang w:val="uk-UA"/>
        </w:rPr>
        <w:t>. наприкін</w:t>
      </w:r>
      <w:r w:rsidR="000D0B31" w:rsidRPr="00073396">
        <w:rPr>
          <w:rFonts w:cs="Times New Roman"/>
          <w:szCs w:val="28"/>
          <w:lang w:val="uk-UA"/>
        </w:rPr>
        <w:t>ц</w:t>
      </w:r>
      <w:r w:rsidRPr="00073396">
        <w:rPr>
          <w:rFonts w:cs="Times New Roman"/>
          <w:szCs w:val="28"/>
          <w:lang w:val="uk-UA"/>
        </w:rPr>
        <w:t xml:space="preserve">і ст. </w:t>
      </w:r>
      <w:r w:rsidRPr="00073396">
        <w:rPr>
          <w:rFonts w:cs="Times New Roman"/>
          <w:b/>
          <w:i/>
          <w:szCs w:val="28"/>
          <w:lang w:val="uk-UA"/>
        </w:rPr>
        <w:t xml:space="preserve">Шифр </w:t>
      </w:r>
      <w:r w:rsidRPr="00073396">
        <w:rPr>
          <w:rFonts w:cs="Times New Roman"/>
          <w:b/>
          <w:i/>
          <w:szCs w:val="28"/>
          <w:lang w:val="uk-UA"/>
        </w:rPr>
        <w:lastRenderedPageBreak/>
        <w:t xml:space="preserve">зберігання в Бібліотеці: А843714 </w:t>
      </w:r>
      <w:r w:rsidRPr="00073396">
        <w:rPr>
          <w:rFonts w:cs="Times New Roman"/>
          <w:i/>
          <w:szCs w:val="28"/>
          <w:lang w:val="uk-UA"/>
        </w:rPr>
        <w:t xml:space="preserve">Зі змісту: </w:t>
      </w:r>
      <w:r w:rsidR="001861D5" w:rsidRPr="00073396">
        <w:rPr>
          <w:rFonts w:cs="Times New Roman"/>
          <w:i/>
          <w:szCs w:val="28"/>
          <w:lang w:val="uk-UA"/>
        </w:rPr>
        <w:t xml:space="preserve">Інформаційна грамотність як складова сучасного концепту безперервного професійного розвитку / С. П. </w:t>
      </w:r>
      <w:proofErr w:type="spellStart"/>
      <w:r w:rsidR="001861D5" w:rsidRPr="00073396">
        <w:rPr>
          <w:rFonts w:cs="Times New Roman"/>
          <w:i/>
          <w:szCs w:val="28"/>
          <w:lang w:val="uk-UA"/>
        </w:rPr>
        <w:t>Ланська</w:t>
      </w:r>
      <w:proofErr w:type="spellEnd"/>
      <w:r w:rsidR="001861D5" w:rsidRPr="00073396">
        <w:rPr>
          <w:rFonts w:cs="Times New Roman"/>
          <w:i/>
          <w:szCs w:val="28"/>
          <w:lang w:val="uk-UA"/>
        </w:rPr>
        <w:t xml:space="preserve">. – С. 96-100; Комунікативна протидія силових структур викликам інформаційної агресії / В. В. </w:t>
      </w:r>
      <w:proofErr w:type="spellStart"/>
      <w:r w:rsidR="001861D5" w:rsidRPr="00073396">
        <w:rPr>
          <w:rFonts w:cs="Times New Roman"/>
          <w:i/>
          <w:szCs w:val="28"/>
          <w:lang w:val="uk-UA"/>
        </w:rPr>
        <w:t>Посмітна</w:t>
      </w:r>
      <w:proofErr w:type="spellEnd"/>
      <w:r w:rsidR="001861D5" w:rsidRPr="00073396">
        <w:rPr>
          <w:rFonts w:cs="Times New Roman"/>
          <w:i/>
          <w:szCs w:val="28"/>
          <w:lang w:val="uk-UA"/>
        </w:rPr>
        <w:t xml:space="preserve">. – С. 139-143; </w:t>
      </w:r>
      <w:r w:rsidR="00B96ED7" w:rsidRPr="00073396">
        <w:rPr>
          <w:rFonts w:cs="Times New Roman"/>
          <w:i/>
          <w:szCs w:val="28"/>
          <w:lang w:val="uk-UA"/>
        </w:rPr>
        <w:t xml:space="preserve">Роль інформаційної політики в умовах </w:t>
      </w:r>
      <w:proofErr w:type="spellStart"/>
      <w:r w:rsidR="00B96ED7" w:rsidRPr="00073396">
        <w:rPr>
          <w:rFonts w:cs="Times New Roman"/>
          <w:i/>
          <w:szCs w:val="28"/>
          <w:lang w:val="uk-UA"/>
        </w:rPr>
        <w:t>постконфліктного</w:t>
      </w:r>
      <w:proofErr w:type="spellEnd"/>
      <w:r w:rsidR="00B96ED7" w:rsidRPr="00073396">
        <w:rPr>
          <w:rFonts w:cs="Times New Roman"/>
          <w:i/>
          <w:szCs w:val="28"/>
          <w:lang w:val="uk-UA"/>
        </w:rPr>
        <w:t xml:space="preserve"> розвитку / В. В. Філатов. – С. 160-163.</w:t>
      </w:r>
    </w:p>
    <w:p w:rsidR="00534762" w:rsidRPr="00073396" w:rsidRDefault="00534762"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Інформаційне право України</w:t>
      </w:r>
      <w:r w:rsidRPr="00073396">
        <w:rPr>
          <w:rFonts w:cs="Times New Roman"/>
          <w:szCs w:val="28"/>
          <w:lang w:val="uk-UA"/>
        </w:rPr>
        <w:t xml:space="preserve"> : підручник : [для здобувачів </w:t>
      </w:r>
      <w:proofErr w:type="spellStart"/>
      <w:r w:rsidRPr="00073396">
        <w:rPr>
          <w:rFonts w:cs="Times New Roman"/>
          <w:szCs w:val="28"/>
          <w:lang w:val="uk-UA"/>
        </w:rPr>
        <w:t>вищ</w:t>
      </w:r>
      <w:proofErr w:type="spellEnd"/>
      <w:r w:rsidRPr="00073396">
        <w:rPr>
          <w:rFonts w:cs="Times New Roman"/>
          <w:szCs w:val="28"/>
          <w:lang w:val="uk-UA"/>
        </w:rPr>
        <w:t xml:space="preserve">. </w:t>
      </w:r>
      <w:proofErr w:type="spellStart"/>
      <w:r w:rsidRPr="00073396">
        <w:rPr>
          <w:rFonts w:cs="Times New Roman"/>
          <w:szCs w:val="28"/>
          <w:lang w:val="uk-UA"/>
        </w:rPr>
        <w:t>юрид</w:t>
      </w:r>
      <w:proofErr w:type="spellEnd"/>
      <w:r w:rsidRPr="00073396">
        <w:rPr>
          <w:rFonts w:cs="Times New Roman"/>
          <w:szCs w:val="28"/>
          <w:lang w:val="uk-UA"/>
        </w:rPr>
        <w:t xml:space="preserve">. освіти, вчених-правників та ін. / О. П. Орлюк та ін.] ; за </w:t>
      </w:r>
      <w:proofErr w:type="spellStart"/>
      <w:r w:rsidRPr="00073396">
        <w:rPr>
          <w:rFonts w:cs="Times New Roman"/>
          <w:szCs w:val="28"/>
          <w:lang w:val="uk-UA"/>
        </w:rPr>
        <w:t>заг</w:t>
      </w:r>
      <w:proofErr w:type="spellEnd"/>
      <w:r w:rsidRPr="00073396">
        <w:rPr>
          <w:rFonts w:cs="Times New Roman"/>
          <w:szCs w:val="28"/>
          <w:lang w:val="uk-UA"/>
        </w:rPr>
        <w:t xml:space="preserve">. ред. О. П. Орлюк, О. А. </w:t>
      </w:r>
      <w:proofErr w:type="spellStart"/>
      <w:r w:rsidRPr="00073396">
        <w:rPr>
          <w:rFonts w:cs="Times New Roman"/>
          <w:szCs w:val="28"/>
          <w:lang w:val="uk-UA"/>
        </w:rPr>
        <w:t>Заярного</w:t>
      </w:r>
      <w:proofErr w:type="spellEnd"/>
      <w:r w:rsidRPr="00073396">
        <w:rPr>
          <w:rFonts w:cs="Times New Roman"/>
          <w:szCs w:val="28"/>
          <w:lang w:val="uk-UA"/>
        </w:rPr>
        <w:t xml:space="preserve"> ; [спец. ред.: В. С. Ковальський] ; Київ. нац. ун-т ім. Т. Шевченка, </w:t>
      </w:r>
      <w:proofErr w:type="spellStart"/>
      <w:r w:rsidRPr="00073396">
        <w:rPr>
          <w:rFonts w:cs="Times New Roman"/>
          <w:szCs w:val="28"/>
          <w:lang w:val="uk-UA"/>
        </w:rPr>
        <w:t>Навч.-наук</w:t>
      </w:r>
      <w:proofErr w:type="spellEnd"/>
      <w:r w:rsidRPr="00073396">
        <w:rPr>
          <w:rFonts w:cs="Times New Roman"/>
          <w:szCs w:val="28"/>
          <w:lang w:val="uk-UA"/>
        </w:rPr>
        <w:t xml:space="preserve">. ін-т права. — Київ : Юрінком Інтер, 2025. — 587 с. : іл. — </w:t>
      </w:r>
      <w:proofErr w:type="spellStart"/>
      <w:r w:rsidRPr="00073396">
        <w:rPr>
          <w:rFonts w:cs="Times New Roman"/>
          <w:szCs w:val="28"/>
          <w:lang w:val="uk-UA"/>
        </w:rPr>
        <w:t>Бібліогр</w:t>
      </w:r>
      <w:proofErr w:type="spellEnd"/>
      <w:r w:rsidRPr="00073396">
        <w:rPr>
          <w:rFonts w:cs="Times New Roman"/>
          <w:szCs w:val="28"/>
          <w:lang w:val="uk-UA"/>
        </w:rPr>
        <w:t xml:space="preserve">. наприкінці глав та у </w:t>
      </w:r>
      <w:proofErr w:type="spellStart"/>
      <w:r w:rsidRPr="00073396">
        <w:rPr>
          <w:rFonts w:cs="Times New Roman"/>
          <w:szCs w:val="28"/>
          <w:lang w:val="uk-UA"/>
        </w:rPr>
        <w:t>підрядк</w:t>
      </w:r>
      <w:proofErr w:type="spellEnd"/>
      <w:r w:rsidRPr="00073396">
        <w:rPr>
          <w:rFonts w:cs="Times New Roman"/>
          <w:szCs w:val="28"/>
          <w:lang w:val="uk-UA"/>
        </w:rPr>
        <w:t xml:space="preserve">. прим. </w:t>
      </w:r>
      <w:r w:rsidRPr="00073396">
        <w:rPr>
          <w:rFonts w:cs="Times New Roman"/>
          <w:b/>
          <w:i/>
          <w:szCs w:val="28"/>
          <w:lang w:val="uk-UA"/>
        </w:rPr>
        <w:t>Шифр зберігання в Бібліотеці: Б378155</w:t>
      </w:r>
      <w:r w:rsidRPr="00073396">
        <w:rPr>
          <w:rFonts w:cs="Times New Roman"/>
          <w:i/>
          <w:szCs w:val="28"/>
          <w:lang w:val="uk-UA"/>
        </w:rPr>
        <w:t xml:space="preserve"> На основі здобутків сучасної правової доктрини та матеріалів судової практики розглянуто інститути Загальної та Особливої частин інформаційного права як галузі національного права України. Детально проаналізовано особливості правового регулювання окремих видів інформаційних відносин, що складаються у сферах забезпечення доступу до публічної інформації, обігу інформації з обмеженим доступом, персональних даних, електронного урядування, електронних комунікацій, надання електронних довірчих послуг, розробки і застосування інформаційних технологій і систем, </w:t>
      </w:r>
      <w:proofErr w:type="spellStart"/>
      <w:r w:rsidRPr="00073396">
        <w:rPr>
          <w:rFonts w:cs="Times New Roman"/>
          <w:i/>
          <w:szCs w:val="28"/>
          <w:lang w:val="uk-UA"/>
        </w:rPr>
        <w:t>медіавідносин</w:t>
      </w:r>
      <w:proofErr w:type="spellEnd"/>
      <w:r w:rsidRPr="00073396">
        <w:rPr>
          <w:rFonts w:cs="Times New Roman"/>
          <w:i/>
          <w:szCs w:val="28"/>
          <w:lang w:val="uk-UA"/>
        </w:rPr>
        <w:t>, реклами, укладення, зміни і виконання договорів у інформаційній сфері. Окрему увагу приділено особливостям захисту інформаційних прав суб’єктів приватного права, забезпеченню інформаційної безпеки, юридичній відповідальності за інформаційні правопорушення.</w:t>
      </w:r>
    </w:p>
    <w:p w:rsidR="003A5C72" w:rsidRPr="00073396" w:rsidRDefault="003A5C72"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Калінін А. Після блокування </w:t>
      </w:r>
      <w:proofErr w:type="spellStart"/>
      <w:r w:rsidRPr="00073396">
        <w:rPr>
          <w:rFonts w:cs="Times New Roman"/>
          <w:b/>
          <w:szCs w:val="28"/>
          <w:lang w:val="uk-UA"/>
        </w:rPr>
        <w:t>Telegram</w:t>
      </w:r>
      <w:proofErr w:type="spellEnd"/>
      <w:r w:rsidRPr="00073396">
        <w:rPr>
          <w:rFonts w:cs="Times New Roman"/>
          <w:b/>
          <w:szCs w:val="28"/>
          <w:lang w:val="uk-UA"/>
        </w:rPr>
        <w:t>: РФ опинилася на передостанньому місці в рейтингу свободи інтернету (фото)</w:t>
      </w:r>
      <w:r w:rsidRPr="00073396">
        <w:rPr>
          <w:rFonts w:cs="Times New Roman"/>
          <w:szCs w:val="28"/>
          <w:lang w:val="uk-UA"/>
        </w:rPr>
        <w:t xml:space="preserve"> [Електронний ресурс] / Артемій Калінін // </w:t>
      </w:r>
      <w:proofErr w:type="spellStart"/>
      <w:r w:rsidRPr="00073396">
        <w:rPr>
          <w:rFonts w:cs="Times New Roman"/>
          <w:szCs w:val="28"/>
          <w:lang w:val="uk-UA"/>
        </w:rPr>
        <w:t>Focus.ua</w:t>
      </w:r>
      <w:proofErr w:type="spellEnd"/>
      <w:r w:rsidRPr="00073396">
        <w:rPr>
          <w:rFonts w:cs="Times New Roman"/>
          <w:szCs w:val="28"/>
          <w:lang w:val="uk-UA"/>
        </w:rPr>
        <w:t xml:space="preserve"> : [</w:t>
      </w:r>
      <w:proofErr w:type="spellStart"/>
      <w:r w:rsidRPr="00073396">
        <w:rPr>
          <w:rFonts w:cs="Times New Roman"/>
          <w:szCs w:val="28"/>
          <w:lang w:val="uk-UA"/>
        </w:rPr>
        <w:t>вебсайт</w:t>
      </w:r>
      <w:proofErr w:type="spellEnd"/>
      <w:r w:rsidRPr="00073396">
        <w:rPr>
          <w:rFonts w:cs="Times New Roman"/>
          <w:szCs w:val="28"/>
          <w:lang w:val="uk-UA"/>
        </w:rPr>
        <w:t xml:space="preserve">]. – 2026. –5 квіт. — Електрон. дані. </w:t>
      </w:r>
      <w:r w:rsidRPr="00073396">
        <w:rPr>
          <w:rFonts w:cs="Times New Roman"/>
          <w:i/>
          <w:szCs w:val="28"/>
          <w:lang w:val="uk-UA"/>
        </w:rPr>
        <w:t>Йдеться про те, що портал ”</w:t>
      </w:r>
      <w:proofErr w:type="spellStart"/>
      <w:r w:rsidRPr="00073396">
        <w:rPr>
          <w:rFonts w:cs="Times New Roman"/>
          <w:i/>
          <w:szCs w:val="28"/>
          <w:lang w:val="uk-UA"/>
        </w:rPr>
        <w:t>Cloudwards</w:t>
      </w:r>
      <w:proofErr w:type="spellEnd"/>
      <w:r w:rsidRPr="00073396">
        <w:rPr>
          <w:rFonts w:cs="Times New Roman"/>
          <w:i/>
          <w:szCs w:val="28"/>
          <w:lang w:val="uk-UA"/>
        </w:rPr>
        <w:t xml:space="preserve">” провів дослідження рейтингу цензури в інтернеті, де останнє місце традиційно зайняла Північна Корея. Фахівці відзначили, що за останні кілька років рівень цензури в інтернет-сегменті значно виріс через </w:t>
      </w:r>
      <w:proofErr w:type="spellStart"/>
      <w:r w:rsidRPr="00073396">
        <w:rPr>
          <w:rFonts w:cs="Times New Roman"/>
          <w:i/>
          <w:szCs w:val="28"/>
          <w:lang w:val="uk-UA"/>
        </w:rPr>
        <w:t>безпекові</w:t>
      </w:r>
      <w:proofErr w:type="spellEnd"/>
      <w:r w:rsidRPr="00073396">
        <w:rPr>
          <w:rFonts w:cs="Times New Roman"/>
          <w:i/>
          <w:szCs w:val="28"/>
          <w:lang w:val="uk-UA"/>
        </w:rPr>
        <w:t xml:space="preserve"> та політичні фактори. </w:t>
      </w:r>
      <w:r w:rsidRPr="00073396">
        <w:rPr>
          <w:rFonts w:cs="Times New Roman"/>
          <w:i/>
          <w:szCs w:val="28"/>
          <w:lang w:val="uk-UA"/>
        </w:rPr>
        <w:lastRenderedPageBreak/>
        <w:t>”</w:t>
      </w:r>
      <w:proofErr w:type="spellStart"/>
      <w:r w:rsidRPr="00073396">
        <w:rPr>
          <w:rFonts w:cs="Times New Roman"/>
          <w:i/>
          <w:szCs w:val="28"/>
          <w:lang w:val="uk-UA"/>
        </w:rPr>
        <w:t>Cloudwards</w:t>
      </w:r>
      <w:proofErr w:type="spellEnd"/>
      <w:r w:rsidRPr="00073396">
        <w:rPr>
          <w:rFonts w:cs="Times New Roman"/>
          <w:i/>
          <w:szCs w:val="28"/>
          <w:lang w:val="uk-UA"/>
        </w:rPr>
        <w:t xml:space="preserve">” проаналізував чотири категорії: доступність </w:t>
      </w:r>
      <w:proofErr w:type="spellStart"/>
      <w:r w:rsidRPr="00073396">
        <w:rPr>
          <w:rFonts w:cs="Times New Roman"/>
          <w:i/>
          <w:szCs w:val="28"/>
          <w:lang w:val="uk-UA"/>
        </w:rPr>
        <w:t>торент-сайтів</w:t>
      </w:r>
      <w:proofErr w:type="spellEnd"/>
      <w:r w:rsidRPr="00073396">
        <w:rPr>
          <w:rFonts w:cs="Times New Roman"/>
          <w:i/>
          <w:szCs w:val="28"/>
          <w:lang w:val="uk-UA"/>
        </w:rPr>
        <w:t>, контенту для дорослих, політичного та громадянського контенту, а також VPN-сервісів. Вказано, що РФ отримала 4 бали зі 100. Стільки ж набрали Пакистан, Іран і Китай. Зазначено, що жодна з цих країн не була відзначена як ”повністю доступна” в жодній із категорій. Всі згадані країни наразі блокують або мали історію тимчасового блокування певних глобальних соціальних мереж — зокрема ”X”, ”</w:t>
      </w:r>
      <w:proofErr w:type="spellStart"/>
      <w:r w:rsidRPr="00073396">
        <w:rPr>
          <w:rFonts w:cs="Times New Roman"/>
          <w:i/>
          <w:szCs w:val="28"/>
          <w:lang w:val="uk-UA"/>
        </w:rPr>
        <w:t>Facebook</w:t>
      </w:r>
      <w:proofErr w:type="spellEnd"/>
      <w:r w:rsidRPr="00073396">
        <w:rPr>
          <w:rFonts w:cs="Times New Roman"/>
          <w:i/>
          <w:szCs w:val="28"/>
          <w:lang w:val="uk-UA"/>
        </w:rPr>
        <w:t>”, ”</w:t>
      </w:r>
      <w:proofErr w:type="spellStart"/>
      <w:r w:rsidRPr="00073396">
        <w:rPr>
          <w:rFonts w:cs="Times New Roman"/>
          <w:i/>
          <w:szCs w:val="28"/>
          <w:lang w:val="uk-UA"/>
        </w:rPr>
        <w:t>YouTube</w:t>
      </w:r>
      <w:proofErr w:type="spellEnd"/>
      <w:r w:rsidRPr="00073396">
        <w:rPr>
          <w:rFonts w:cs="Times New Roman"/>
          <w:i/>
          <w:szCs w:val="28"/>
          <w:lang w:val="uk-UA"/>
        </w:rPr>
        <w:t>” і ”</w:t>
      </w:r>
      <w:proofErr w:type="spellStart"/>
      <w:r w:rsidRPr="00073396">
        <w:rPr>
          <w:rFonts w:cs="Times New Roman"/>
          <w:i/>
          <w:szCs w:val="28"/>
          <w:lang w:val="uk-UA"/>
        </w:rPr>
        <w:t>TikTok</w:t>
      </w:r>
      <w:proofErr w:type="spellEnd"/>
      <w:r w:rsidRPr="00073396">
        <w:rPr>
          <w:rFonts w:cs="Times New Roman"/>
          <w:i/>
          <w:szCs w:val="28"/>
          <w:lang w:val="uk-UA"/>
        </w:rPr>
        <w:t>”. Останнє місце в рейтингу посіла КНДР (0 балів зі 100). Більшість громадян Північної Кореї не мають жодного доступу до інтернету — виняток становить лише наближена до влади еліта.</w:t>
      </w:r>
      <w:r w:rsidRPr="00073396">
        <w:rPr>
          <w:rFonts w:cs="Times New Roman"/>
          <w:szCs w:val="28"/>
          <w:lang w:val="uk-UA"/>
        </w:rPr>
        <w:t xml:space="preserve"> Текст: </w:t>
      </w:r>
      <w:hyperlink r:id="rId28" w:history="1">
        <w:r w:rsidRPr="00073396">
          <w:rPr>
            <w:rStyle w:val="a3"/>
            <w:rFonts w:cs="Times New Roman"/>
            <w:szCs w:val="28"/>
            <w:lang w:val="uk-UA"/>
          </w:rPr>
          <w:t>https://focus.ua/uk/technologies/749678-reytingi-rf-rosiya-na-peredostannomu-misci-u-sviti-za-rivnem-svobodi-internetu-foto</w:t>
        </w:r>
      </w:hyperlink>
    </w:p>
    <w:p w:rsidR="00961373" w:rsidRPr="00073396" w:rsidRDefault="00961373"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Калуга В. Ф. Міжнародна інформація та сучасні політичні інформаційні системи і технології</w:t>
      </w:r>
      <w:r w:rsidRPr="00073396">
        <w:rPr>
          <w:rFonts w:cs="Times New Roman"/>
          <w:szCs w:val="28"/>
          <w:lang w:val="uk-UA"/>
        </w:rPr>
        <w:t xml:space="preserve"> : [для студентів, аспірантів та </w:t>
      </w:r>
      <w:proofErr w:type="spellStart"/>
      <w:r w:rsidRPr="00073396">
        <w:rPr>
          <w:rFonts w:cs="Times New Roman"/>
          <w:szCs w:val="28"/>
          <w:lang w:val="uk-UA"/>
        </w:rPr>
        <w:t>викл</w:t>
      </w:r>
      <w:proofErr w:type="spellEnd"/>
      <w:r w:rsidRPr="00073396">
        <w:rPr>
          <w:rFonts w:cs="Times New Roman"/>
          <w:szCs w:val="28"/>
          <w:lang w:val="uk-UA"/>
        </w:rPr>
        <w:t xml:space="preserve">. </w:t>
      </w:r>
      <w:proofErr w:type="spellStart"/>
      <w:r w:rsidRPr="00073396">
        <w:rPr>
          <w:rFonts w:cs="Times New Roman"/>
          <w:szCs w:val="28"/>
          <w:lang w:val="uk-UA"/>
        </w:rPr>
        <w:t>закл</w:t>
      </w:r>
      <w:proofErr w:type="spellEnd"/>
      <w:r w:rsidRPr="00073396">
        <w:rPr>
          <w:rFonts w:cs="Times New Roman"/>
          <w:szCs w:val="28"/>
          <w:lang w:val="uk-UA"/>
        </w:rPr>
        <w:t xml:space="preserve">. </w:t>
      </w:r>
      <w:proofErr w:type="spellStart"/>
      <w:r w:rsidRPr="00073396">
        <w:rPr>
          <w:rFonts w:cs="Times New Roman"/>
          <w:szCs w:val="28"/>
          <w:lang w:val="uk-UA"/>
        </w:rPr>
        <w:t>вищ</w:t>
      </w:r>
      <w:proofErr w:type="spellEnd"/>
      <w:r w:rsidRPr="00073396">
        <w:rPr>
          <w:rFonts w:cs="Times New Roman"/>
          <w:szCs w:val="28"/>
          <w:lang w:val="uk-UA"/>
        </w:rPr>
        <w:t xml:space="preserve">. освіти] / В. Ф. Калуга. – Київ : НУБіП України, 2025. – 365 с. – </w:t>
      </w:r>
      <w:proofErr w:type="spellStart"/>
      <w:r w:rsidRPr="00073396">
        <w:rPr>
          <w:rFonts w:cs="Times New Roman"/>
          <w:szCs w:val="28"/>
          <w:lang w:val="uk-UA"/>
        </w:rPr>
        <w:t>Бібліогр</w:t>
      </w:r>
      <w:proofErr w:type="spellEnd"/>
      <w:r w:rsidRPr="00073396">
        <w:rPr>
          <w:rFonts w:cs="Times New Roman"/>
          <w:szCs w:val="28"/>
          <w:lang w:val="uk-UA"/>
        </w:rPr>
        <w:t xml:space="preserve">. наприкінці тем та у </w:t>
      </w:r>
      <w:proofErr w:type="spellStart"/>
      <w:r w:rsidRPr="00073396">
        <w:rPr>
          <w:rFonts w:cs="Times New Roman"/>
          <w:szCs w:val="28"/>
          <w:lang w:val="uk-UA"/>
        </w:rPr>
        <w:t>підрядк</w:t>
      </w:r>
      <w:proofErr w:type="spellEnd"/>
      <w:r w:rsidRPr="00073396">
        <w:rPr>
          <w:rFonts w:cs="Times New Roman"/>
          <w:szCs w:val="28"/>
          <w:lang w:val="uk-UA"/>
        </w:rPr>
        <w:t xml:space="preserve">. прим. </w:t>
      </w:r>
      <w:r w:rsidRPr="00073396">
        <w:rPr>
          <w:rFonts w:cs="Times New Roman"/>
          <w:b/>
          <w:i/>
          <w:szCs w:val="28"/>
          <w:lang w:val="uk-UA"/>
        </w:rPr>
        <w:t>Шифр зберігання в Бібліотеці: А843827</w:t>
      </w:r>
      <w:r w:rsidRPr="00073396">
        <w:rPr>
          <w:rFonts w:cs="Times New Roman"/>
          <w:i/>
          <w:szCs w:val="28"/>
          <w:lang w:val="uk-UA"/>
        </w:rPr>
        <w:t xml:space="preserve"> Розглянуто інформацію як основу світу, як феномен буття та явище соціального існування людини. Проаналізовано природу та стани інформації як соціального феномену та елементу буття. Схарактеризовано інформаційний чинник в історії міжнародних відносин і поступу людства. Розглянуто проблему істини й адекватного відображення подій. Досліджено ситуацію людини як інформаційно зумовленої істоти. Визначено місце і роль міжнародної інформації у системі міжнародних відносин, її функції і характеристики. Висвітлено методи та засоби оперування інформацією. Розглянуто інформаційну культуру як сферу буття сучасної людини і спільноти. Досліджено світовий ринок інформаційно-комунікаційних послуг. Схарактеризовано міжнародну, регіональну та національну інформаційну безпеку. Увагу приділено теорії та стратегії міжнародної інформаційної політики. Досліджено особливості державної політики України щодо формування і підтримання національного інформаційного простору</w:t>
      </w:r>
      <w:r w:rsidRPr="00073396">
        <w:rPr>
          <w:rFonts w:cs="Times New Roman"/>
          <w:szCs w:val="28"/>
          <w:lang w:val="uk-UA"/>
        </w:rPr>
        <w:t>.</w:t>
      </w:r>
    </w:p>
    <w:p w:rsidR="0001150C" w:rsidRPr="00073396" w:rsidRDefault="0001150C"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lastRenderedPageBreak/>
        <w:t>Катеринич</w:t>
      </w:r>
      <w:proofErr w:type="spellEnd"/>
      <w:r w:rsidRPr="00073396">
        <w:rPr>
          <w:rFonts w:cs="Times New Roman"/>
          <w:b/>
          <w:szCs w:val="28"/>
          <w:lang w:val="uk-UA"/>
        </w:rPr>
        <w:t xml:space="preserve"> П. Тисяча і одна ніч </w:t>
      </w:r>
      <w:proofErr w:type="spellStart"/>
      <w:r w:rsidRPr="00073396">
        <w:rPr>
          <w:rFonts w:cs="Times New Roman"/>
          <w:b/>
          <w:szCs w:val="28"/>
          <w:lang w:val="uk-UA"/>
        </w:rPr>
        <w:t>Мінкульту</w:t>
      </w:r>
      <w:proofErr w:type="spellEnd"/>
      <w:r w:rsidRPr="00073396">
        <w:rPr>
          <w:rFonts w:cs="Times New Roman"/>
          <w:b/>
          <w:szCs w:val="28"/>
          <w:lang w:val="uk-UA"/>
        </w:rPr>
        <w:t>: хто розповідатиме казки за чотири мільярди</w:t>
      </w:r>
      <w:r w:rsidRPr="00073396">
        <w:rPr>
          <w:rFonts w:cs="Times New Roman"/>
          <w:szCs w:val="28"/>
          <w:lang w:val="uk-UA"/>
        </w:rPr>
        <w:t xml:space="preserve"> [Електронний ресурс] / Петро </w:t>
      </w:r>
      <w:proofErr w:type="spellStart"/>
      <w:r w:rsidRPr="00073396">
        <w:rPr>
          <w:rFonts w:cs="Times New Roman"/>
          <w:szCs w:val="28"/>
          <w:lang w:val="uk-UA"/>
        </w:rPr>
        <w:t>Катеринич</w:t>
      </w:r>
      <w:proofErr w:type="spellEnd"/>
      <w:r w:rsidRPr="00073396">
        <w:rPr>
          <w:rFonts w:cs="Times New Roman"/>
          <w:szCs w:val="28"/>
          <w:lang w:val="uk-UA"/>
        </w:rPr>
        <w:t xml:space="preserve"> // Дзеркало тижня. – 2026. – 14 квіт. — Електрон. дані. </w:t>
      </w:r>
      <w:r w:rsidRPr="00073396">
        <w:rPr>
          <w:rFonts w:cs="Times New Roman"/>
          <w:i/>
          <w:szCs w:val="28"/>
          <w:lang w:val="uk-UA"/>
        </w:rPr>
        <w:t>Йдеться про критичний аналіз державної програми «</w:t>
      </w:r>
      <w:proofErr w:type="spellStart"/>
      <w:r w:rsidRPr="00073396">
        <w:rPr>
          <w:rFonts w:cs="Times New Roman"/>
          <w:i/>
          <w:szCs w:val="28"/>
          <w:lang w:val="uk-UA"/>
        </w:rPr>
        <w:t>Тисячовесна</w:t>
      </w:r>
      <w:proofErr w:type="spellEnd"/>
      <w:r w:rsidRPr="00073396">
        <w:rPr>
          <w:rFonts w:cs="Times New Roman"/>
          <w:i/>
          <w:szCs w:val="28"/>
          <w:lang w:val="uk-UA"/>
        </w:rPr>
        <w:t xml:space="preserve">», яка передбачає створення тисячі годин українського контенту за бюджет у 4 млрд грн. Зауважено, що програма виглядає як надмірно централізований механізм, де ключові рішення зосереджені у виконавчій владі. На думку автора статті, це послаблює вже наявні інституції культурної підтримки, такі як </w:t>
      </w:r>
      <w:proofErr w:type="spellStart"/>
      <w:r w:rsidRPr="00073396">
        <w:rPr>
          <w:rFonts w:cs="Times New Roman"/>
          <w:i/>
          <w:szCs w:val="28"/>
          <w:lang w:val="uk-UA"/>
        </w:rPr>
        <w:t>Держкіно</w:t>
      </w:r>
      <w:proofErr w:type="spellEnd"/>
      <w:r w:rsidRPr="00073396">
        <w:rPr>
          <w:rFonts w:cs="Times New Roman"/>
          <w:i/>
          <w:szCs w:val="28"/>
          <w:lang w:val="uk-UA"/>
        </w:rPr>
        <w:t xml:space="preserve"> та Український культурний фонд. Також піддано критиці модель розподілу коштів і можливий брак прозорості конкурсних процедур. Окремо підкреслено ризик нав’язування державного «</w:t>
      </w:r>
      <w:proofErr w:type="spellStart"/>
      <w:r w:rsidRPr="00073396">
        <w:rPr>
          <w:rFonts w:cs="Times New Roman"/>
          <w:i/>
          <w:szCs w:val="28"/>
          <w:lang w:val="uk-UA"/>
        </w:rPr>
        <w:t>гранд-наративу</w:t>
      </w:r>
      <w:proofErr w:type="spellEnd"/>
      <w:r w:rsidRPr="00073396">
        <w:rPr>
          <w:rFonts w:cs="Times New Roman"/>
          <w:i/>
          <w:szCs w:val="28"/>
          <w:lang w:val="uk-UA"/>
        </w:rPr>
        <w:t>» замість підтримки культурного плюралізму. Наголошено, що ефективніше було б зміцнювати наявні інституції, а не створювати паралельну систему.</w:t>
      </w:r>
      <w:r w:rsidRPr="00073396">
        <w:rPr>
          <w:rFonts w:cs="Times New Roman"/>
          <w:szCs w:val="28"/>
          <w:lang w:val="uk-UA"/>
        </w:rPr>
        <w:t xml:space="preserve"> Текст: </w:t>
      </w:r>
      <w:hyperlink r:id="rId29" w:history="1">
        <w:r w:rsidRPr="00073396">
          <w:rPr>
            <w:rStyle w:val="a3"/>
            <w:rFonts w:cs="Times New Roman"/>
            <w:szCs w:val="28"/>
            <w:lang w:val="uk-UA"/>
          </w:rPr>
          <w:t>https://zn.ua/ukr/CULTURE/tisjacha-i-odna-nich-minkultu-khto-rozpovidatime-kazki-za-chotiri-miljardi.html</w:t>
        </w:r>
      </w:hyperlink>
    </w:p>
    <w:p w:rsidR="00D74A6A" w:rsidRPr="00073396" w:rsidRDefault="00D74A6A"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Крохмальний Д. Нові слова і терміни цифрової держави</w:t>
      </w:r>
      <w:r w:rsidRPr="00073396">
        <w:rPr>
          <w:rFonts w:cs="Times New Roman"/>
          <w:szCs w:val="28"/>
          <w:lang w:val="uk-UA"/>
        </w:rPr>
        <w:t xml:space="preserve"> [Електронний ресурс] / Данило Крохмальний // Теорія і практика </w:t>
      </w:r>
      <w:proofErr w:type="spellStart"/>
      <w:r w:rsidRPr="00073396">
        <w:rPr>
          <w:rFonts w:cs="Times New Roman"/>
          <w:szCs w:val="28"/>
          <w:lang w:val="uk-UA"/>
        </w:rPr>
        <w:t>викл</w:t>
      </w:r>
      <w:proofErr w:type="spellEnd"/>
      <w:r w:rsidRPr="00073396">
        <w:rPr>
          <w:rFonts w:cs="Times New Roman"/>
          <w:szCs w:val="28"/>
          <w:lang w:val="uk-UA"/>
        </w:rPr>
        <w:t xml:space="preserve">. укр. мови як </w:t>
      </w:r>
      <w:proofErr w:type="spellStart"/>
      <w:r w:rsidRPr="00073396">
        <w:rPr>
          <w:rFonts w:cs="Times New Roman"/>
          <w:szCs w:val="28"/>
          <w:lang w:val="uk-UA"/>
        </w:rPr>
        <w:t>інозем</w:t>
      </w:r>
      <w:proofErr w:type="spellEnd"/>
      <w:r w:rsidRPr="00073396">
        <w:rPr>
          <w:rFonts w:cs="Times New Roman"/>
          <w:szCs w:val="28"/>
          <w:lang w:val="uk-UA"/>
        </w:rPr>
        <w:t xml:space="preserve">. –  2026. – № 21. – С. 283-290. </w:t>
      </w:r>
      <w:r w:rsidRPr="00073396">
        <w:rPr>
          <w:rFonts w:cs="Times New Roman"/>
          <w:i/>
          <w:szCs w:val="28"/>
          <w:lang w:val="uk-UA"/>
        </w:rPr>
        <w:t xml:space="preserve">Досліджено терміносистему цифрової держави України, що сформувалася в перші десятиліття ХХІ ст. в рамках </w:t>
      </w:r>
      <w:proofErr w:type="spellStart"/>
      <w:r w:rsidRPr="00073396">
        <w:rPr>
          <w:rFonts w:cs="Times New Roman"/>
          <w:i/>
          <w:szCs w:val="28"/>
          <w:lang w:val="uk-UA"/>
        </w:rPr>
        <w:t>оцифровування</w:t>
      </w:r>
      <w:proofErr w:type="spellEnd"/>
      <w:r w:rsidRPr="00073396">
        <w:rPr>
          <w:rFonts w:cs="Times New Roman"/>
          <w:i/>
          <w:szCs w:val="28"/>
          <w:lang w:val="uk-UA"/>
        </w:rPr>
        <w:t xml:space="preserve"> послуг і спрощення ділової документації. Увагу приділено екосистемі «Дія», зокрема порталу «</w:t>
      </w:r>
      <w:proofErr w:type="spellStart"/>
      <w:r w:rsidRPr="00073396">
        <w:rPr>
          <w:rFonts w:cs="Times New Roman"/>
          <w:i/>
          <w:szCs w:val="28"/>
          <w:lang w:val="uk-UA"/>
        </w:rPr>
        <w:t>Дія.Освіта</w:t>
      </w:r>
      <w:proofErr w:type="spellEnd"/>
      <w:r w:rsidRPr="00073396">
        <w:rPr>
          <w:rFonts w:cs="Times New Roman"/>
          <w:i/>
          <w:szCs w:val="28"/>
          <w:lang w:val="uk-UA"/>
        </w:rPr>
        <w:t xml:space="preserve">», який охопив близько 1 млн учнів. Проаналізовано понад 900 термінів, більшість із яких є новими для наукового обігу, та проведено їх класифікацію за чотирма напрямами: цифрова грамотність та інфраструктура; сленг і неологізми цифрових комунікацій; </w:t>
      </w:r>
      <w:proofErr w:type="spellStart"/>
      <w:r w:rsidRPr="00073396">
        <w:rPr>
          <w:rFonts w:cs="Times New Roman"/>
          <w:i/>
          <w:szCs w:val="28"/>
          <w:lang w:val="uk-UA"/>
        </w:rPr>
        <w:t>медіаграмотність</w:t>
      </w:r>
      <w:proofErr w:type="spellEnd"/>
      <w:r w:rsidRPr="00073396">
        <w:rPr>
          <w:rFonts w:cs="Times New Roman"/>
          <w:i/>
          <w:szCs w:val="28"/>
          <w:lang w:val="uk-UA"/>
        </w:rPr>
        <w:t xml:space="preserve"> та інформаційна гігієна; </w:t>
      </w:r>
      <w:proofErr w:type="spellStart"/>
      <w:r w:rsidRPr="00073396">
        <w:rPr>
          <w:rFonts w:cs="Times New Roman"/>
          <w:i/>
          <w:szCs w:val="28"/>
          <w:lang w:val="uk-UA"/>
        </w:rPr>
        <w:t>безбар’єрне</w:t>
      </w:r>
      <w:proofErr w:type="spellEnd"/>
      <w:r w:rsidRPr="00073396">
        <w:rPr>
          <w:rFonts w:cs="Times New Roman"/>
          <w:i/>
          <w:szCs w:val="28"/>
          <w:lang w:val="uk-UA"/>
        </w:rPr>
        <w:t xml:space="preserve"> спілкування. Виявлено домінування англіцизмів і терміноелементів греко-латинського походження, а також проведено диференціацію понять «</w:t>
      </w:r>
      <w:proofErr w:type="spellStart"/>
      <w:r w:rsidRPr="00073396">
        <w:rPr>
          <w:rFonts w:cs="Times New Roman"/>
          <w:i/>
          <w:szCs w:val="28"/>
          <w:lang w:val="uk-UA"/>
        </w:rPr>
        <w:t>digitization</w:t>
      </w:r>
      <w:proofErr w:type="spellEnd"/>
      <w:r w:rsidRPr="00073396">
        <w:rPr>
          <w:rFonts w:cs="Times New Roman"/>
          <w:i/>
          <w:szCs w:val="28"/>
          <w:lang w:val="uk-UA"/>
        </w:rPr>
        <w:t>», «</w:t>
      </w:r>
      <w:proofErr w:type="spellStart"/>
      <w:r w:rsidRPr="00073396">
        <w:rPr>
          <w:rFonts w:cs="Times New Roman"/>
          <w:i/>
          <w:szCs w:val="28"/>
          <w:lang w:val="uk-UA"/>
        </w:rPr>
        <w:t>digitalization</w:t>
      </w:r>
      <w:proofErr w:type="spellEnd"/>
      <w:r w:rsidRPr="00073396">
        <w:rPr>
          <w:rFonts w:cs="Times New Roman"/>
          <w:i/>
          <w:szCs w:val="28"/>
          <w:lang w:val="uk-UA"/>
        </w:rPr>
        <w:t>» і «</w:t>
      </w:r>
      <w:proofErr w:type="spellStart"/>
      <w:r w:rsidRPr="00073396">
        <w:rPr>
          <w:rFonts w:cs="Times New Roman"/>
          <w:i/>
          <w:szCs w:val="28"/>
          <w:lang w:val="uk-UA"/>
        </w:rPr>
        <w:t>digital</w:t>
      </w:r>
      <w:proofErr w:type="spellEnd"/>
      <w:r w:rsidRPr="00073396">
        <w:rPr>
          <w:rFonts w:cs="Times New Roman"/>
          <w:i/>
          <w:szCs w:val="28"/>
          <w:lang w:val="uk-UA"/>
        </w:rPr>
        <w:t xml:space="preserve"> </w:t>
      </w:r>
      <w:proofErr w:type="spellStart"/>
      <w:r w:rsidRPr="00073396">
        <w:rPr>
          <w:rFonts w:cs="Times New Roman"/>
          <w:i/>
          <w:szCs w:val="28"/>
          <w:lang w:val="uk-UA"/>
        </w:rPr>
        <w:t>transformation</w:t>
      </w:r>
      <w:proofErr w:type="spellEnd"/>
      <w:r w:rsidRPr="00073396">
        <w:rPr>
          <w:rFonts w:cs="Times New Roman"/>
          <w:i/>
          <w:szCs w:val="28"/>
          <w:lang w:val="uk-UA"/>
        </w:rPr>
        <w:t xml:space="preserve">». Підкреслено зв’язок формування цифрової терміносистеми з мовною політикою України, оскільки адаптація нових міжнародних термінів і </w:t>
      </w:r>
      <w:r w:rsidRPr="00073396">
        <w:rPr>
          <w:rFonts w:cs="Times New Roman"/>
          <w:i/>
          <w:szCs w:val="28"/>
          <w:lang w:val="uk-UA"/>
        </w:rPr>
        <w:lastRenderedPageBreak/>
        <w:t>стандартизація назв сервісів сприяють розвитку української мови у сфері технологій, освіти та державного управління, одночасно інтегруючи країну в глобальний інформаційний простір.</w:t>
      </w:r>
      <w:r w:rsidRPr="00073396">
        <w:rPr>
          <w:rFonts w:cs="Times New Roman"/>
          <w:szCs w:val="28"/>
          <w:lang w:val="uk-UA"/>
        </w:rPr>
        <w:t xml:space="preserve"> Текст: </w:t>
      </w:r>
      <w:hyperlink r:id="rId30" w:history="1">
        <w:r w:rsidRPr="00073396">
          <w:rPr>
            <w:rStyle w:val="a3"/>
            <w:rFonts w:cs="Times New Roman"/>
            <w:szCs w:val="28"/>
            <w:lang w:val="uk-UA"/>
          </w:rPr>
          <w:t>https://publications.lnu.edu.ua/collections/index.php/ukrinos/article/view/5164/5719</w:t>
        </w:r>
      </w:hyperlink>
    </w:p>
    <w:p w:rsidR="009918EA" w:rsidRPr="00073396" w:rsidRDefault="009918EA"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Круковський</w:t>
      </w:r>
      <w:proofErr w:type="spellEnd"/>
      <w:r w:rsidRPr="00073396">
        <w:rPr>
          <w:rFonts w:cs="Times New Roman"/>
          <w:b/>
          <w:szCs w:val="28"/>
          <w:lang w:val="uk-UA"/>
        </w:rPr>
        <w:t xml:space="preserve"> В. Організовані українці в Новому Світі: історія світового українства на прикладі діяльності Конгресу Українців Канади</w:t>
      </w:r>
      <w:r w:rsidRPr="00073396">
        <w:rPr>
          <w:rFonts w:cs="Times New Roman"/>
          <w:szCs w:val="28"/>
          <w:lang w:val="uk-UA"/>
        </w:rPr>
        <w:t xml:space="preserve"> [Електронний ресурс] / Віталій </w:t>
      </w:r>
      <w:proofErr w:type="spellStart"/>
      <w:r w:rsidRPr="00073396">
        <w:rPr>
          <w:rFonts w:cs="Times New Roman"/>
          <w:szCs w:val="28"/>
          <w:lang w:val="uk-UA"/>
        </w:rPr>
        <w:t>Круковський</w:t>
      </w:r>
      <w:proofErr w:type="spellEnd"/>
      <w:r w:rsidRPr="00073396">
        <w:rPr>
          <w:rFonts w:cs="Times New Roman"/>
          <w:szCs w:val="28"/>
          <w:lang w:val="uk-UA"/>
        </w:rPr>
        <w:t xml:space="preserve"> // Українознавство. – 2026. – </w:t>
      </w:r>
      <w:r w:rsidR="00485C7A">
        <w:rPr>
          <w:rFonts w:cs="Times New Roman"/>
          <w:szCs w:val="28"/>
          <w:lang w:val="uk-UA"/>
        </w:rPr>
        <w:br/>
      </w:r>
      <w:r w:rsidRPr="00073396">
        <w:rPr>
          <w:rFonts w:cs="Times New Roman"/>
          <w:szCs w:val="28"/>
          <w:lang w:val="uk-UA"/>
        </w:rPr>
        <w:t xml:space="preserve">№ 1. – С. 112-127. </w:t>
      </w:r>
      <w:r w:rsidRPr="00073396">
        <w:rPr>
          <w:rFonts w:cs="Times New Roman"/>
          <w:i/>
          <w:szCs w:val="28"/>
          <w:lang w:val="uk-UA"/>
        </w:rPr>
        <w:t>Зазначено, що Канадське українство та його провід у вигляді Конгресу українців Канади і його складових організацій здійснюють найважливішу історичну місію щодо підтримки української державності, збереження культури, мови, традицій і звичаїв шляхом налагодження та розвитку власного розгалуженого шкільництва, системи закладів вищої освіти (ЗВО), мережі науково-дослідницьких інституцій, благодійно-громадських фундацій, культурно-просвітницьких товариств і громадських організацій, засобів масової інформації (ЗМІ) – власної україномовної періодичної преси, телебачення і радіомовлення – та лобіюють інтереси української нації в Канаді.</w:t>
      </w:r>
      <w:r w:rsidRPr="00073396">
        <w:rPr>
          <w:rFonts w:cs="Times New Roman"/>
          <w:szCs w:val="28"/>
          <w:lang w:val="uk-UA"/>
        </w:rPr>
        <w:t xml:space="preserve"> Текст: </w:t>
      </w:r>
      <w:hyperlink r:id="rId31" w:history="1">
        <w:r w:rsidRPr="00073396">
          <w:rPr>
            <w:rStyle w:val="a3"/>
            <w:rFonts w:cs="Times New Roman"/>
            <w:szCs w:val="28"/>
            <w:lang w:val="uk-UA"/>
          </w:rPr>
          <w:t>http://journal.ndiu.org.ua/article/view/356136</w:t>
        </w:r>
      </w:hyperlink>
    </w:p>
    <w:p w:rsidR="003C7076" w:rsidRPr="00073396" w:rsidRDefault="003C7076"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Кулєшов</w:t>
      </w:r>
      <w:proofErr w:type="spellEnd"/>
      <w:r w:rsidRPr="00073396">
        <w:rPr>
          <w:rFonts w:cs="Times New Roman"/>
          <w:b/>
          <w:szCs w:val="28"/>
          <w:lang w:val="uk-UA"/>
        </w:rPr>
        <w:t xml:space="preserve"> Р. Кремль переглядає обмеження інтернету через зниження рейтингу Путіна, — </w:t>
      </w:r>
      <w:proofErr w:type="spellStart"/>
      <w:r w:rsidRPr="00073396">
        <w:rPr>
          <w:rFonts w:cs="Times New Roman"/>
          <w:b/>
          <w:szCs w:val="28"/>
          <w:lang w:val="uk-UA"/>
        </w:rPr>
        <w:t>Bloomberg</w:t>
      </w:r>
      <w:proofErr w:type="spellEnd"/>
      <w:r w:rsidRPr="00073396">
        <w:rPr>
          <w:rFonts w:cs="Times New Roman"/>
          <w:szCs w:val="28"/>
          <w:lang w:val="uk-UA"/>
        </w:rPr>
        <w:t xml:space="preserve"> [Електронний ресурс] / Руслан </w:t>
      </w:r>
      <w:proofErr w:type="spellStart"/>
      <w:r w:rsidRPr="00073396">
        <w:rPr>
          <w:rFonts w:cs="Times New Roman"/>
          <w:szCs w:val="28"/>
          <w:lang w:val="uk-UA"/>
        </w:rPr>
        <w:t>Кулєшов</w:t>
      </w:r>
      <w:proofErr w:type="spellEnd"/>
      <w:r w:rsidRPr="00073396">
        <w:rPr>
          <w:rFonts w:cs="Times New Roman"/>
          <w:szCs w:val="28"/>
          <w:lang w:val="uk-UA"/>
        </w:rPr>
        <w:t xml:space="preserve"> // </w:t>
      </w:r>
      <w:proofErr w:type="spellStart"/>
      <w:r w:rsidRPr="00073396">
        <w:rPr>
          <w:rFonts w:cs="Times New Roman"/>
          <w:szCs w:val="28"/>
          <w:lang w:val="uk-UA"/>
        </w:rPr>
        <w:t>Focus.ua</w:t>
      </w:r>
      <w:proofErr w:type="spellEnd"/>
      <w:r w:rsidRPr="00073396">
        <w:rPr>
          <w:rFonts w:cs="Times New Roman"/>
          <w:szCs w:val="28"/>
          <w:lang w:val="uk-UA"/>
        </w:rPr>
        <w:t xml:space="preserve"> : [</w:t>
      </w:r>
      <w:proofErr w:type="spellStart"/>
      <w:r w:rsidRPr="00073396">
        <w:rPr>
          <w:rFonts w:cs="Times New Roman"/>
          <w:szCs w:val="28"/>
          <w:lang w:val="uk-UA"/>
        </w:rPr>
        <w:t>вебсайт</w:t>
      </w:r>
      <w:proofErr w:type="spellEnd"/>
      <w:r w:rsidRPr="00073396">
        <w:rPr>
          <w:rFonts w:cs="Times New Roman"/>
          <w:szCs w:val="28"/>
          <w:lang w:val="uk-UA"/>
        </w:rPr>
        <w:t xml:space="preserve">]. – 2026. – 14 квіт. — Електрон. дані. </w:t>
      </w:r>
      <w:r w:rsidRPr="00073396">
        <w:rPr>
          <w:rFonts w:cs="Times New Roman"/>
          <w:i/>
          <w:szCs w:val="28"/>
          <w:lang w:val="uk-UA"/>
        </w:rPr>
        <w:t>За повідомленням ”</w:t>
      </w:r>
      <w:proofErr w:type="spellStart"/>
      <w:r w:rsidRPr="00073396">
        <w:rPr>
          <w:rFonts w:cs="Times New Roman"/>
          <w:i/>
          <w:szCs w:val="28"/>
          <w:lang w:val="uk-UA"/>
        </w:rPr>
        <w:t>Bloomberg</w:t>
      </w:r>
      <w:proofErr w:type="spellEnd"/>
      <w:r w:rsidRPr="00073396">
        <w:rPr>
          <w:rFonts w:cs="Times New Roman"/>
          <w:i/>
          <w:szCs w:val="28"/>
          <w:lang w:val="uk-UA"/>
        </w:rPr>
        <w:t xml:space="preserve">”, громадська реакція на посилення інтернет-обмежень у РФ, зокрема щодо </w:t>
      </w:r>
      <w:proofErr w:type="spellStart"/>
      <w:r w:rsidRPr="00073396">
        <w:rPr>
          <w:rFonts w:cs="Times New Roman"/>
          <w:i/>
          <w:szCs w:val="28"/>
          <w:lang w:val="uk-UA"/>
        </w:rPr>
        <w:t>месенджера</w:t>
      </w:r>
      <w:proofErr w:type="spellEnd"/>
      <w:r w:rsidRPr="00073396">
        <w:rPr>
          <w:rFonts w:cs="Times New Roman"/>
          <w:i/>
          <w:szCs w:val="28"/>
          <w:lang w:val="uk-UA"/>
        </w:rPr>
        <w:t xml:space="preserve"> ”</w:t>
      </w:r>
      <w:proofErr w:type="spellStart"/>
      <w:r w:rsidRPr="00073396">
        <w:rPr>
          <w:rFonts w:cs="Times New Roman"/>
          <w:i/>
          <w:szCs w:val="28"/>
          <w:lang w:val="uk-UA"/>
        </w:rPr>
        <w:t>Telegram</w:t>
      </w:r>
      <w:proofErr w:type="spellEnd"/>
      <w:r w:rsidRPr="00073396">
        <w:rPr>
          <w:rFonts w:cs="Times New Roman"/>
          <w:i/>
          <w:szCs w:val="28"/>
          <w:lang w:val="uk-UA"/>
        </w:rPr>
        <w:t>”, змушує Кремль переосмислити свою ініціативу на тлі побоювань, що ці репресії шкодять підтримці В. Путіна. Вказано, що наполягання російської ФСБ на посиленні контролю спонукало деяких високопосадовців попередити про політичні та економічні ризики, пов’язані з забороною доступу до Інтернету. Це, ймовірно, уповільнить репресії, дозволивши ”</w:t>
      </w:r>
      <w:proofErr w:type="spellStart"/>
      <w:r w:rsidRPr="00073396">
        <w:rPr>
          <w:rFonts w:cs="Times New Roman"/>
          <w:i/>
          <w:szCs w:val="28"/>
          <w:lang w:val="uk-UA"/>
        </w:rPr>
        <w:t>Telegram</w:t>
      </w:r>
      <w:proofErr w:type="spellEnd"/>
      <w:r w:rsidRPr="00073396">
        <w:rPr>
          <w:rFonts w:cs="Times New Roman"/>
          <w:i/>
          <w:szCs w:val="28"/>
          <w:lang w:val="uk-UA"/>
        </w:rPr>
        <w:t xml:space="preserve">” продовжувати функціонувати в РФ. За даними державного соціологічного центру ”ВЦИОМ”, довіра до В. Путіна з січня впала до 67,8 %, на початок березня </w:t>
      </w:r>
      <w:r w:rsidRPr="00073396">
        <w:rPr>
          <w:rFonts w:cs="Times New Roman"/>
          <w:i/>
          <w:szCs w:val="28"/>
          <w:lang w:val="uk-UA"/>
        </w:rPr>
        <w:lastRenderedPageBreak/>
        <w:t xml:space="preserve">вона досягла найнижчого рівня з початку війни. Це проблема для Кремля, який намагається впоратися з настроями громадськості напередодні парламентських виборів у РФ, запланованих на вересень. I це підриває офіційні </w:t>
      </w:r>
      <w:proofErr w:type="spellStart"/>
      <w:r w:rsidRPr="00073396">
        <w:rPr>
          <w:rFonts w:cs="Times New Roman"/>
          <w:i/>
          <w:szCs w:val="28"/>
          <w:lang w:val="uk-UA"/>
        </w:rPr>
        <w:t>наративи</w:t>
      </w:r>
      <w:proofErr w:type="spellEnd"/>
      <w:r w:rsidRPr="00073396">
        <w:rPr>
          <w:rFonts w:cs="Times New Roman"/>
          <w:i/>
          <w:szCs w:val="28"/>
          <w:lang w:val="uk-UA"/>
        </w:rPr>
        <w:t xml:space="preserve"> російської влади про те, що громадськість залишається єдиною навколо В. Путіна у війні з Україною.</w:t>
      </w:r>
      <w:r w:rsidRPr="00073396">
        <w:rPr>
          <w:rFonts w:cs="Times New Roman"/>
          <w:szCs w:val="28"/>
          <w:lang w:val="uk-UA"/>
        </w:rPr>
        <w:t xml:space="preserve"> Текст: </w:t>
      </w:r>
      <w:hyperlink r:id="rId32" w:history="1">
        <w:r w:rsidRPr="00073396">
          <w:rPr>
            <w:rStyle w:val="a3"/>
            <w:rFonts w:cs="Times New Roman"/>
            <w:szCs w:val="28"/>
            <w:lang w:val="uk-UA"/>
          </w:rPr>
          <w:t>https://focus.ua/uk/world/750726-kreml-poslablyuye-internet-obmezhennya-cherez-nevdovolennya-v-rosiji</w:t>
        </w:r>
      </w:hyperlink>
    </w:p>
    <w:p w:rsidR="00112BB2" w:rsidRPr="00073396" w:rsidRDefault="00112BB2" w:rsidP="00073396">
      <w:pPr>
        <w:pStyle w:val="a7"/>
        <w:numPr>
          <w:ilvl w:val="0"/>
          <w:numId w:val="23"/>
        </w:numPr>
        <w:spacing w:after="120" w:line="360" w:lineRule="auto"/>
        <w:ind w:left="0" w:firstLine="567"/>
        <w:jc w:val="both"/>
        <w:rPr>
          <w:rFonts w:cs="Times New Roman"/>
          <w:szCs w:val="28"/>
          <w:lang w:val="uk-UA"/>
        </w:rPr>
      </w:pPr>
      <w:proofErr w:type="spellStart"/>
      <w:r w:rsidRPr="00073396">
        <w:rPr>
          <w:rFonts w:cs="Times New Roman"/>
          <w:b/>
          <w:szCs w:val="28"/>
          <w:lang w:val="uk-UA"/>
        </w:rPr>
        <w:t>Літвин</w:t>
      </w:r>
      <w:proofErr w:type="spellEnd"/>
      <w:r w:rsidRPr="00073396">
        <w:rPr>
          <w:rFonts w:cs="Times New Roman"/>
          <w:b/>
          <w:szCs w:val="28"/>
          <w:lang w:val="uk-UA"/>
        </w:rPr>
        <w:t xml:space="preserve"> І. Україна демонструє низькі [показники] європейського рейтингу інтернет-свободи</w:t>
      </w:r>
      <w:r w:rsidRPr="00073396">
        <w:rPr>
          <w:rFonts w:cs="Times New Roman"/>
          <w:szCs w:val="28"/>
          <w:lang w:val="uk-UA"/>
        </w:rPr>
        <w:t xml:space="preserve"> [Електронний ресурс] / Інна </w:t>
      </w:r>
      <w:proofErr w:type="spellStart"/>
      <w:r w:rsidRPr="00073396">
        <w:rPr>
          <w:rFonts w:cs="Times New Roman"/>
          <w:szCs w:val="28"/>
          <w:lang w:val="uk-UA"/>
        </w:rPr>
        <w:t>Літвин</w:t>
      </w:r>
      <w:proofErr w:type="spellEnd"/>
      <w:r w:rsidRPr="00073396">
        <w:rPr>
          <w:rFonts w:cs="Times New Roman"/>
          <w:szCs w:val="28"/>
          <w:lang w:val="uk-UA"/>
        </w:rPr>
        <w:t xml:space="preserve"> // Korrespondent.net : [</w:t>
      </w:r>
      <w:proofErr w:type="spellStart"/>
      <w:r w:rsidRPr="00073396">
        <w:rPr>
          <w:rFonts w:cs="Times New Roman"/>
          <w:szCs w:val="28"/>
          <w:lang w:val="uk-UA"/>
        </w:rPr>
        <w:t>вебсайт</w:t>
      </w:r>
      <w:proofErr w:type="spellEnd"/>
      <w:r w:rsidRPr="00073396">
        <w:rPr>
          <w:rFonts w:cs="Times New Roman"/>
          <w:szCs w:val="28"/>
          <w:lang w:val="uk-UA"/>
        </w:rPr>
        <w:t xml:space="preserve">]. – 2026. – 6 квіт. — Електрон. дані. </w:t>
      </w:r>
      <w:r w:rsidRPr="00073396">
        <w:rPr>
          <w:rFonts w:cs="Times New Roman"/>
          <w:i/>
          <w:szCs w:val="28"/>
          <w:lang w:val="uk-UA"/>
        </w:rPr>
        <w:t>Наведено дані порталу «</w:t>
      </w:r>
      <w:proofErr w:type="spellStart"/>
      <w:r w:rsidRPr="00073396">
        <w:rPr>
          <w:rFonts w:cs="Times New Roman"/>
          <w:i/>
          <w:szCs w:val="28"/>
          <w:lang w:val="uk-UA"/>
        </w:rPr>
        <w:t>Cloudwards</w:t>
      </w:r>
      <w:proofErr w:type="spellEnd"/>
      <w:r w:rsidRPr="00073396">
        <w:rPr>
          <w:rFonts w:cs="Times New Roman"/>
          <w:i/>
          <w:szCs w:val="28"/>
          <w:lang w:val="uk-UA"/>
        </w:rPr>
        <w:t xml:space="preserve">» щодо європейського рейтингу </w:t>
      </w:r>
      <w:proofErr w:type="spellStart"/>
      <w:r w:rsidRPr="00073396">
        <w:rPr>
          <w:rFonts w:cs="Times New Roman"/>
          <w:i/>
          <w:szCs w:val="28"/>
          <w:lang w:val="uk-UA"/>
        </w:rPr>
        <w:t>інтернет-свободи</w:t>
      </w:r>
      <w:proofErr w:type="spellEnd"/>
      <w:r w:rsidRPr="00073396">
        <w:rPr>
          <w:rFonts w:cs="Times New Roman"/>
          <w:i/>
          <w:szCs w:val="28"/>
          <w:lang w:val="uk-UA"/>
        </w:rPr>
        <w:t xml:space="preserve">, в якому Україна, попри декларації про успіхи в </w:t>
      </w:r>
      <w:proofErr w:type="spellStart"/>
      <w:r w:rsidRPr="00073396">
        <w:rPr>
          <w:rFonts w:cs="Times New Roman"/>
          <w:i/>
          <w:szCs w:val="28"/>
          <w:lang w:val="uk-UA"/>
        </w:rPr>
        <w:t>цифровізації</w:t>
      </w:r>
      <w:proofErr w:type="spellEnd"/>
      <w:r w:rsidRPr="00073396">
        <w:rPr>
          <w:rFonts w:cs="Times New Roman"/>
          <w:i/>
          <w:szCs w:val="28"/>
          <w:lang w:val="uk-UA"/>
        </w:rPr>
        <w:t xml:space="preserve">, демонструє критично низькі показники, отримавши лише </w:t>
      </w:r>
      <w:r w:rsidR="00485C7A">
        <w:rPr>
          <w:rFonts w:cs="Times New Roman"/>
          <w:i/>
          <w:szCs w:val="28"/>
          <w:lang w:val="uk-UA"/>
        </w:rPr>
        <w:br/>
      </w:r>
      <w:r w:rsidRPr="00073396">
        <w:rPr>
          <w:rFonts w:cs="Times New Roman"/>
          <w:i/>
          <w:szCs w:val="28"/>
          <w:lang w:val="uk-UA"/>
        </w:rPr>
        <w:t xml:space="preserve">44 бали. Гірші показники у регіоні мають лише дві тоталітарні держави - Білорусь (20 балів) і РФ (4 бали). Найгіршу ситуацію зі свободою в інтернеті очікувано демонструє Північна Корея (0 балів), РФ, Пакистан, Іран і Китай (по 4 бали). Найвищий рівень свободи (92 бали) зафіксовано в групі з 11 країн, які охоплюють чотири континенти (Бельгія, </w:t>
      </w:r>
      <w:proofErr w:type="spellStart"/>
      <w:r w:rsidRPr="00073396">
        <w:rPr>
          <w:rFonts w:cs="Times New Roman"/>
          <w:i/>
          <w:szCs w:val="28"/>
          <w:lang w:val="uk-UA"/>
        </w:rPr>
        <w:t>Коста-Рика</w:t>
      </w:r>
      <w:proofErr w:type="spellEnd"/>
      <w:r w:rsidRPr="00073396">
        <w:rPr>
          <w:rFonts w:cs="Times New Roman"/>
          <w:i/>
          <w:szCs w:val="28"/>
          <w:lang w:val="uk-UA"/>
        </w:rPr>
        <w:t>, Східний Тимор (</w:t>
      </w:r>
      <w:proofErr w:type="spellStart"/>
      <w:r w:rsidRPr="00073396">
        <w:rPr>
          <w:rFonts w:cs="Times New Roman"/>
          <w:i/>
          <w:szCs w:val="28"/>
          <w:lang w:val="uk-UA"/>
        </w:rPr>
        <w:t>Тимор-Лешті</w:t>
      </w:r>
      <w:proofErr w:type="spellEnd"/>
      <w:r w:rsidRPr="00073396">
        <w:rPr>
          <w:rFonts w:cs="Times New Roman"/>
          <w:i/>
          <w:szCs w:val="28"/>
          <w:lang w:val="uk-UA"/>
        </w:rPr>
        <w:t>), Нова Зеландія та ін.). Середні показники демонструють навіть розвинені економіки, де свобода стикається з жорсткою регуляцією (США, Південна Африка, Японія, Австралія). Зазначено, що падіння показників інтернет-свободи сигналізує про небезпечний глобальний тренд - уряди прагнуть централізувати контроль над цифровим простором. Тож заходи, що подаються урядами під виглядом захисту національної безпеки чи боротьби з дезінформацією, на практиці формують інфраструктуру для цензури та моніторингу за громадянами</w:t>
      </w:r>
      <w:r w:rsidRPr="00073396">
        <w:rPr>
          <w:rFonts w:cs="Times New Roman"/>
          <w:szCs w:val="28"/>
          <w:lang w:val="uk-UA"/>
        </w:rPr>
        <w:t xml:space="preserve">. Текст: </w:t>
      </w:r>
      <w:hyperlink r:id="rId33" w:history="1">
        <w:r w:rsidRPr="00073396">
          <w:rPr>
            <w:rStyle w:val="a3"/>
            <w:rFonts w:cs="Times New Roman"/>
            <w:szCs w:val="28"/>
            <w:lang w:val="uk-UA"/>
          </w:rPr>
          <w:t>https://ua.korrespondent.net/ukraine/4868506-ukraina-demonstruie-nyzki-yevropeiskoho-reitynhu-internet-svobody</w:t>
        </w:r>
      </w:hyperlink>
    </w:p>
    <w:p w:rsidR="008C2596" w:rsidRPr="00073396" w:rsidRDefault="008C2596"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Матеріали Міжнародної науково-практичної конференції здобувачів вищої освіти «Інноваційні стратегії та виклики сучасного </w:t>
      </w:r>
      <w:r w:rsidRPr="00073396">
        <w:rPr>
          <w:rFonts w:cs="Times New Roman"/>
          <w:b/>
          <w:szCs w:val="28"/>
          <w:lang w:val="uk-UA"/>
        </w:rPr>
        <w:lastRenderedPageBreak/>
        <w:t xml:space="preserve">маркетингу в умовах глобальних технологічних змін та </w:t>
      </w:r>
      <w:proofErr w:type="spellStart"/>
      <w:r w:rsidRPr="00073396">
        <w:rPr>
          <w:rFonts w:cs="Times New Roman"/>
          <w:b/>
          <w:szCs w:val="28"/>
          <w:lang w:val="uk-UA"/>
        </w:rPr>
        <w:t>цифровізації</w:t>
      </w:r>
      <w:proofErr w:type="spellEnd"/>
      <w:r w:rsidRPr="00073396">
        <w:rPr>
          <w:rFonts w:cs="Times New Roman"/>
          <w:b/>
          <w:szCs w:val="28"/>
          <w:lang w:val="uk-UA"/>
        </w:rPr>
        <w:t xml:space="preserve"> економічних процесів»</w:t>
      </w:r>
      <w:r w:rsidRPr="00073396">
        <w:rPr>
          <w:rFonts w:cs="Times New Roman"/>
          <w:szCs w:val="28"/>
          <w:lang w:val="uk-UA"/>
        </w:rPr>
        <w:t xml:space="preserve">, </w:t>
      </w:r>
      <w:r w:rsidRPr="00485C7A">
        <w:rPr>
          <w:rFonts w:cs="Times New Roman"/>
          <w:b/>
          <w:szCs w:val="28"/>
          <w:lang w:val="uk-UA"/>
        </w:rPr>
        <w:t>10 квітня 2025 року, м. Львів</w:t>
      </w:r>
      <w:r w:rsidRPr="00073396">
        <w:rPr>
          <w:rFonts w:cs="Times New Roman"/>
          <w:szCs w:val="28"/>
          <w:lang w:val="uk-UA"/>
        </w:rPr>
        <w:t xml:space="preserve"> / [за ред. Б. </w:t>
      </w:r>
      <w:proofErr w:type="spellStart"/>
      <w:r w:rsidRPr="00073396">
        <w:rPr>
          <w:rFonts w:cs="Times New Roman"/>
          <w:szCs w:val="28"/>
          <w:lang w:val="uk-UA"/>
        </w:rPr>
        <w:t>Семака</w:t>
      </w:r>
      <w:proofErr w:type="spellEnd"/>
      <w:r w:rsidRPr="00073396">
        <w:rPr>
          <w:rFonts w:cs="Times New Roman"/>
          <w:szCs w:val="28"/>
          <w:lang w:val="uk-UA"/>
        </w:rPr>
        <w:t xml:space="preserve">, Н. </w:t>
      </w:r>
      <w:proofErr w:type="spellStart"/>
      <w:r w:rsidRPr="00073396">
        <w:rPr>
          <w:rFonts w:cs="Times New Roman"/>
          <w:szCs w:val="28"/>
          <w:lang w:val="uk-UA"/>
        </w:rPr>
        <w:t>Басій</w:t>
      </w:r>
      <w:proofErr w:type="spellEnd"/>
      <w:r w:rsidRPr="00073396">
        <w:rPr>
          <w:rFonts w:cs="Times New Roman"/>
          <w:szCs w:val="28"/>
          <w:lang w:val="uk-UA"/>
        </w:rPr>
        <w:t xml:space="preserve">, О. Вовчанської]. — Львів : Вид-во Львів. </w:t>
      </w:r>
      <w:proofErr w:type="spellStart"/>
      <w:r w:rsidRPr="00073396">
        <w:rPr>
          <w:rFonts w:cs="Times New Roman"/>
          <w:szCs w:val="28"/>
          <w:lang w:val="uk-UA"/>
        </w:rPr>
        <w:t>торгов.-ек</w:t>
      </w:r>
      <w:proofErr w:type="spellEnd"/>
      <w:r w:rsidRPr="00073396">
        <w:rPr>
          <w:rFonts w:cs="Times New Roman"/>
          <w:szCs w:val="28"/>
          <w:lang w:val="uk-UA"/>
        </w:rPr>
        <w:t xml:space="preserve">. ун-ту, 2025. — 319 с. </w:t>
      </w:r>
      <w:r w:rsidRPr="00073396">
        <w:rPr>
          <w:rFonts w:cs="Times New Roman"/>
          <w:b/>
          <w:i/>
          <w:szCs w:val="28"/>
          <w:lang w:val="uk-UA"/>
        </w:rPr>
        <w:t>Шифр зберігання в Бібліотеці: А844104</w:t>
      </w:r>
      <w:r w:rsidRPr="00073396">
        <w:rPr>
          <w:rFonts w:cs="Times New Roman"/>
          <w:i/>
          <w:szCs w:val="28"/>
          <w:lang w:val="uk-UA"/>
        </w:rPr>
        <w:t xml:space="preserve"> Зі змісту: Фото з місць бойових дій: правові норми розміщення в </w:t>
      </w:r>
      <w:proofErr w:type="spellStart"/>
      <w:r w:rsidRPr="00073396">
        <w:rPr>
          <w:rFonts w:cs="Times New Roman"/>
          <w:i/>
          <w:szCs w:val="28"/>
          <w:lang w:val="uk-UA"/>
        </w:rPr>
        <w:t>соцмережах</w:t>
      </w:r>
      <w:proofErr w:type="spellEnd"/>
      <w:r w:rsidRPr="00073396">
        <w:rPr>
          <w:rFonts w:cs="Times New Roman"/>
          <w:i/>
          <w:szCs w:val="28"/>
          <w:lang w:val="uk-UA"/>
        </w:rPr>
        <w:t xml:space="preserve"> / М. В. Немировський. — С. 151-152; Сучасний формат розвитку міжнародної журналістики в Україні / П. А. Шабля. — С. 195-196.</w:t>
      </w:r>
      <w:r w:rsidRPr="00073396">
        <w:rPr>
          <w:rFonts w:cs="Times New Roman"/>
          <w:szCs w:val="28"/>
          <w:lang w:val="uk-UA"/>
        </w:rPr>
        <w:t xml:space="preserve"> Текст: </w:t>
      </w:r>
      <w:hyperlink r:id="rId34" w:history="1">
        <w:r w:rsidRPr="00073396">
          <w:rPr>
            <w:rStyle w:val="a3"/>
            <w:rFonts w:cs="Times New Roman"/>
            <w:szCs w:val="28"/>
            <w:lang w:val="uk-UA"/>
          </w:rPr>
          <w:t>https://www.lute.lviv.ua/fileadmin/www.lac.lviv.ua/data/pidrozdily/Naukovo_Doslidna_Chastyna/Docs/2025/435-Zbirnik_zdobuv_.pdf</w:t>
        </w:r>
      </w:hyperlink>
    </w:p>
    <w:p w:rsidR="00C32A13" w:rsidRPr="00073396" w:rsidRDefault="00C32A13"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Матеріали науково-практичної конференції ”Юридична наука та сучасність: актуальні питання”</w:t>
      </w:r>
      <w:r w:rsidRPr="00073396">
        <w:rPr>
          <w:rFonts w:cs="Times New Roman"/>
          <w:szCs w:val="28"/>
          <w:lang w:val="uk-UA"/>
        </w:rPr>
        <w:t xml:space="preserve">, </w:t>
      </w:r>
      <w:r w:rsidRPr="00485C7A">
        <w:rPr>
          <w:rFonts w:cs="Times New Roman"/>
          <w:b/>
          <w:szCs w:val="28"/>
          <w:lang w:val="uk-UA"/>
        </w:rPr>
        <w:t>(11 – 12 квіт</w:t>
      </w:r>
      <w:r w:rsidR="00485C7A" w:rsidRPr="00485C7A">
        <w:rPr>
          <w:rFonts w:cs="Times New Roman"/>
          <w:b/>
          <w:szCs w:val="28"/>
          <w:lang w:val="uk-UA"/>
        </w:rPr>
        <w:t>ня</w:t>
      </w:r>
      <w:r w:rsidRPr="00485C7A">
        <w:rPr>
          <w:rFonts w:cs="Times New Roman"/>
          <w:b/>
          <w:szCs w:val="28"/>
          <w:lang w:val="uk-UA"/>
        </w:rPr>
        <w:t xml:space="preserve"> 2025 р</w:t>
      </w:r>
      <w:r w:rsidR="00485C7A" w:rsidRPr="00485C7A">
        <w:rPr>
          <w:rFonts w:cs="Times New Roman"/>
          <w:b/>
          <w:szCs w:val="28"/>
          <w:lang w:val="uk-UA"/>
        </w:rPr>
        <w:t>оку</w:t>
      </w:r>
      <w:r w:rsidRPr="00485C7A">
        <w:rPr>
          <w:rFonts w:cs="Times New Roman"/>
          <w:b/>
          <w:szCs w:val="28"/>
          <w:lang w:val="uk-UA"/>
        </w:rPr>
        <w:t>), [м. Одеса]</w:t>
      </w:r>
      <w:r w:rsidRPr="00073396">
        <w:rPr>
          <w:rFonts w:cs="Times New Roman"/>
          <w:szCs w:val="28"/>
          <w:lang w:val="uk-UA"/>
        </w:rPr>
        <w:t xml:space="preserve">. — Одеса : Молодий вчений, 2025. — 96 с. </w:t>
      </w:r>
      <w:r w:rsidRPr="00073396">
        <w:rPr>
          <w:rFonts w:cs="Times New Roman"/>
          <w:b/>
          <w:i/>
          <w:szCs w:val="28"/>
          <w:lang w:val="uk-UA"/>
        </w:rPr>
        <w:t>Шифр зберігання в Бібліотеці: А843774</w:t>
      </w:r>
      <w:r w:rsidRPr="00073396">
        <w:rPr>
          <w:rFonts w:cs="Times New Roman"/>
          <w:i/>
          <w:szCs w:val="28"/>
          <w:lang w:val="uk-UA"/>
        </w:rPr>
        <w:t xml:space="preserve"> Зі змісту: Особливості правового регулювання штучного інтелекту: як країни готуються до цифрової ери / О. С. Фоменко. — С. 14-17.</w:t>
      </w:r>
    </w:p>
    <w:p w:rsidR="00301454" w:rsidRPr="00073396" w:rsidRDefault="00301454"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На фронті загинув журналіст і військовослужбовець Євгеній Соловей</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2 квіт. [№ 565]. – Електрон. дані. </w:t>
      </w:r>
      <w:r w:rsidRPr="00073396">
        <w:rPr>
          <w:rFonts w:cs="Times New Roman"/>
          <w:i/>
          <w:szCs w:val="28"/>
          <w:lang w:val="uk-UA"/>
        </w:rPr>
        <w:t xml:space="preserve">Повідомлено, що Комітет Верховної Ради України (ВР України) з питань свободи слова висловлює глибокі співчуття у зв’язку із загибеллю оператора Телевізійної служби новин (ТСН) та військовослужбовця Євгенія Солов’я. Він був відданим своїй справі журналістом, протягом багатьох років працював у ТСН та документував суспільно важливі події в Україні. З початку російської агресії у 2014 р. Є. Соловей висвітлював події на сході України, зокрема в районі проведення антитерористичної операції (АТО), фіксуючи правду про війну для українського суспільства та світу. Його загибель є непоправною втратою для родини, колег, медійної спільноти та всієї держави. Він належав до тих, хто не лише висвітлював хід війни, а й особисто боровся за незалежність і свободу України. </w:t>
      </w:r>
      <w:r w:rsidRPr="00073396">
        <w:rPr>
          <w:rFonts w:cs="Times New Roman"/>
          <w:szCs w:val="28"/>
          <w:lang w:val="uk-UA"/>
        </w:rPr>
        <w:t xml:space="preserve">Текст: </w:t>
      </w:r>
      <w:hyperlink r:id="rId35" w:history="1">
        <w:r w:rsidRPr="00073396">
          <w:rPr>
            <w:rStyle w:val="a3"/>
            <w:rFonts w:cs="Times New Roman"/>
            <w:szCs w:val="28"/>
            <w:lang w:val="uk-UA"/>
          </w:rPr>
          <w:t>https://www.golos.com.ua/article/390776</w:t>
        </w:r>
      </w:hyperlink>
    </w:p>
    <w:p w:rsidR="0065360D" w:rsidRPr="00073396" w:rsidRDefault="0065360D"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lastRenderedPageBreak/>
        <w:t>Набрав чинності стандарт державної мови «Український правопис» – повідомляє Комітет з питань гуманітарної та інформаційної політики</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1 квіт. [№ 564]. – Електрон. дані. </w:t>
      </w:r>
      <w:r w:rsidRPr="00073396">
        <w:rPr>
          <w:rFonts w:cs="Times New Roman"/>
          <w:i/>
          <w:szCs w:val="28"/>
          <w:lang w:val="uk-UA"/>
        </w:rPr>
        <w:t xml:space="preserve">Як повідомили у Комітеті Верховної Ради України (ВР України) з питань гуманітарної та інформаційної політики, 27.03.2026 в Україні набрав чинності стандарт державної мови «Український правопис». Зазначено, що дія стандарту поширюється на всі сфери суспільного життя Законом України «Про забезпечення функціонування української мови як державної». Вказано, що стандарт набрав чинності після ухвалення Постанови Кабінету Міністрів України (КМ України) № 398 від 27.03.2026, якою визнано такою, що втратила чинність, постанову від 22.05.2019 № 437 «Питання українського правопису». Сам стандарт затверджено рішенням Національної комісії зі стандартів державної мови від 01.03.2026 № 47 та оприлюднено на офіційному </w:t>
      </w:r>
      <w:proofErr w:type="spellStart"/>
      <w:r w:rsidRPr="00073396">
        <w:rPr>
          <w:rFonts w:cs="Times New Roman"/>
          <w:i/>
          <w:szCs w:val="28"/>
          <w:lang w:val="uk-UA"/>
        </w:rPr>
        <w:t>вебсайті</w:t>
      </w:r>
      <w:proofErr w:type="spellEnd"/>
      <w:r w:rsidRPr="00073396">
        <w:rPr>
          <w:rFonts w:cs="Times New Roman"/>
          <w:i/>
          <w:szCs w:val="28"/>
          <w:lang w:val="uk-UA"/>
        </w:rPr>
        <w:t xml:space="preserve"> Комісії. У Комітеті зазначили: розробка нових норм правопису проходила за безпосередньої участі професійної робочої групи, що об'єднала провідних спеціалістів із різних наукових і освітніх установ.</w:t>
      </w:r>
      <w:r w:rsidRPr="00073396">
        <w:rPr>
          <w:rFonts w:cs="Times New Roman"/>
          <w:szCs w:val="28"/>
          <w:lang w:val="uk-UA"/>
        </w:rPr>
        <w:t xml:space="preserve"> Текст: </w:t>
      </w:r>
      <w:hyperlink r:id="rId36" w:history="1">
        <w:r w:rsidRPr="00073396">
          <w:rPr>
            <w:rStyle w:val="a3"/>
            <w:rFonts w:cs="Times New Roman"/>
            <w:szCs w:val="28"/>
            <w:lang w:val="uk-UA"/>
          </w:rPr>
          <w:t>https://www.golos.com.ua/article/390754</w:t>
        </w:r>
      </w:hyperlink>
    </w:p>
    <w:p w:rsidR="00811BF5" w:rsidRPr="00513078" w:rsidRDefault="00811BF5"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Наука сьогодення: сталий розвиток, технології та інновації</w:t>
      </w:r>
      <w:r w:rsidRPr="00073396">
        <w:rPr>
          <w:rFonts w:cs="Times New Roman"/>
          <w:szCs w:val="28"/>
          <w:lang w:val="uk-UA"/>
        </w:rPr>
        <w:t xml:space="preserve">: матеріали </w:t>
      </w:r>
      <w:proofErr w:type="spellStart"/>
      <w:r w:rsidRPr="00073396">
        <w:rPr>
          <w:rFonts w:cs="Times New Roman"/>
          <w:szCs w:val="28"/>
          <w:lang w:val="uk-UA"/>
        </w:rPr>
        <w:t>наук.-практ</w:t>
      </w:r>
      <w:proofErr w:type="spellEnd"/>
      <w:r w:rsidRPr="00073396">
        <w:rPr>
          <w:rFonts w:cs="Times New Roman"/>
          <w:szCs w:val="28"/>
          <w:lang w:val="uk-UA"/>
        </w:rPr>
        <w:t xml:space="preserve">. </w:t>
      </w:r>
      <w:proofErr w:type="spellStart"/>
      <w:r w:rsidRPr="00073396">
        <w:rPr>
          <w:rFonts w:cs="Times New Roman"/>
          <w:szCs w:val="28"/>
          <w:lang w:val="uk-UA"/>
        </w:rPr>
        <w:t>конф</w:t>
      </w:r>
      <w:proofErr w:type="spellEnd"/>
      <w:r w:rsidRPr="00073396">
        <w:rPr>
          <w:rFonts w:cs="Times New Roman"/>
          <w:szCs w:val="28"/>
          <w:lang w:val="uk-UA"/>
        </w:rPr>
        <w:t xml:space="preserve">. (м. Дніпро, 30 – 31 трав. 2025 р.) — Дніпро ; </w:t>
      </w:r>
      <w:proofErr w:type="spellStart"/>
      <w:r w:rsidRPr="00073396">
        <w:rPr>
          <w:rFonts w:cs="Times New Roman"/>
          <w:szCs w:val="28"/>
          <w:lang w:val="uk-UA"/>
        </w:rPr>
        <w:t>Одеcа</w:t>
      </w:r>
      <w:proofErr w:type="spellEnd"/>
      <w:r w:rsidRPr="00073396">
        <w:rPr>
          <w:rFonts w:cs="Times New Roman"/>
          <w:szCs w:val="28"/>
          <w:lang w:val="uk-UA"/>
        </w:rPr>
        <w:t xml:space="preserve"> : Вид-во «Молодий вчений», 2025. — 204 с. : іл., табл. —  </w:t>
      </w:r>
      <w:proofErr w:type="spellStart"/>
      <w:r w:rsidRPr="00073396">
        <w:rPr>
          <w:rFonts w:cs="Times New Roman"/>
          <w:szCs w:val="28"/>
          <w:lang w:val="uk-UA"/>
        </w:rPr>
        <w:t>Бібліогр</w:t>
      </w:r>
      <w:proofErr w:type="spellEnd"/>
      <w:r w:rsidRPr="00073396">
        <w:rPr>
          <w:rFonts w:cs="Times New Roman"/>
          <w:szCs w:val="28"/>
          <w:lang w:val="uk-UA"/>
        </w:rPr>
        <w:t xml:space="preserve">. наприкінці ст. </w:t>
      </w:r>
      <w:r w:rsidRPr="00073396">
        <w:rPr>
          <w:rFonts w:cs="Times New Roman"/>
          <w:b/>
          <w:i/>
          <w:szCs w:val="28"/>
          <w:lang w:val="uk-UA"/>
        </w:rPr>
        <w:t xml:space="preserve">Шифр зберігання в Бібліотеці: А843772 </w:t>
      </w:r>
      <w:r w:rsidRPr="00073396">
        <w:rPr>
          <w:rFonts w:cs="Times New Roman"/>
          <w:i/>
          <w:szCs w:val="28"/>
          <w:lang w:val="uk-UA"/>
        </w:rPr>
        <w:t xml:space="preserve">Зі змісту: Штучний інтелект: перспективи застосування в сфері національної безпеки України / Б. І. Козак. – С. 85-90; Етичні та правові аспекти використання штучного інтелекту в інформаційній безпеці / М. М. </w:t>
      </w:r>
      <w:proofErr w:type="spellStart"/>
      <w:r w:rsidRPr="00073396">
        <w:rPr>
          <w:rFonts w:cs="Times New Roman"/>
          <w:i/>
          <w:szCs w:val="28"/>
          <w:lang w:val="uk-UA"/>
        </w:rPr>
        <w:t>Колісніченко</w:t>
      </w:r>
      <w:proofErr w:type="spellEnd"/>
      <w:r w:rsidRPr="00073396">
        <w:rPr>
          <w:rFonts w:cs="Times New Roman"/>
          <w:i/>
          <w:szCs w:val="28"/>
          <w:lang w:val="uk-UA"/>
        </w:rPr>
        <w:t>. – С. 90-93; Правові наслідки використання інформації, отриманої з соціальних мереж, для ідентифікації фізичних осіб / Е. А. Приходько. – С. 96-101; Способи та методи забезпечення інформаційної безпеки України в контексті війни / Т. В. Цукор. – С. 101-105</w:t>
      </w:r>
      <w:r w:rsidRPr="00513078">
        <w:rPr>
          <w:rFonts w:cs="Times New Roman"/>
          <w:i/>
          <w:szCs w:val="28"/>
          <w:lang w:val="uk-UA"/>
        </w:rPr>
        <w:t>.</w:t>
      </w:r>
    </w:p>
    <w:p w:rsidR="002A5CC4" w:rsidRPr="00073396" w:rsidRDefault="002A5CC4"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lastRenderedPageBreak/>
        <w:t xml:space="preserve">Науково-інноваційний розвиток </w:t>
      </w:r>
      <w:proofErr w:type="spellStart"/>
      <w:r w:rsidRPr="00073396">
        <w:rPr>
          <w:rFonts w:cs="Times New Roman"/>
          <w:b/>
          <w:szCs w:val="28"/>
          <w:lang w:val="uk-UA"/>
        </w:rPr>
        <w:t>агровиробництва</w:t>
      </w:r>
      <w:proofErr w:type="spellEnd"/>
      <w:r w:rsidRPr="00073396">
        <w:rPr>
          <w:rFonts w:cs="Times New Roman"/>
          <w:b/>
          <w:szCs w:val="28"/>
          <w:lang w:val="uk-UA"/>
        </w:rPr>
        <w:t xml:space="preserve"> як запорука продовольчої безпеки України: вчора, сьогодні, завтра</w:t>
      </w:r>
      <w:r w:rsidRPr="00073396">
        <w:rPr>
          <w:rFonts w:cs="Times New Roman"/>
          <w:szCs w:val="28"/>
          <w:lang w:val="uk-UA"/>
        </w:rPr>
        <w:t xml:space="preserve"> : матеріали VIII </w:t>
      </w:r>
      <w:proofErr w:type="spellStart"/>
      <w:r w:rsidRPr="00073396">
        <w:rPr>
          <w:rFonts w:cs="Times New Roman"/>
          <w:szCs w:val="28"/>
          <w:lang w:val="uk-UA"/>
        </w:rPr>
        <w:t>наук.-практ</w:t>
      </w:r>
      <w:proofErr w:type="spellEnd"/>
      <w:r w:rsidRPr="00073396">
        <w:rPr>
          <w:rFonts w:cs="Times New Roman"/>
          <w:szCs w:val="28"/>
          <w:lang w:val="uk-UA"/>
        </w:rPr>
        <w:t xml:space="preserve">. </w:t>
      </w:r>
      <w:proofErr w:type="spellStart"/>
      <w:r w:rsidRPr="00073396">
        <w:rPr>
          <w:rFonts w:cs="Times New Roman"/>
          <w:szCs w:val="28"/>
          <w:lang w:val="uk-UA"/>
        </w:rPr>
        <w:t>конф</w:t>
      </w:r>
      <w:proofErr w:type="spellEnd"/>
      <w:r w:rsidRPr="00073396">
        <w:rPr>
          <w:rFonts w:cs="Times New Roman"/>
          <w:szCs w:val="28"/>
          <w:lang w:val="uk-UA"/>
        </w:rPr>
        <w:t xml:space="preserve">., присвяч. </w:t>
      </w:r>
      <w:proofErr w:type="spellStart"/>
      <w:r w:rsidRPr="00073396">
        <w:rPr>
          <w:rFonts w:cs="Times New Roman"/>
          <w:szCs w:val="28"/>
          <w:lang w:val="uk-UA"/>
        </w:rPr>
        <w:t>ювіл</w:t>
      </w:r>
      <w:proofErr w:type="spellEnd"/>
      <w:r w:rsidRPr="00073396">
        <w:rPr>
          <w:rFonts w:cs="Times New Roman"/>
          <w:szCs w:val="28"/>
          <w:lang w:val="uk-UA"/>
        </w:rPr>
        <w:t xml:space="preserve">. датам: 160-річчю </w:t>
      </w:r>
      <w:proofErr w:type="spellStart"/>
      <w:r w:rsidRPr="00073396">
        <w:rPr>
          <w:rFonts w:cs="Times New Roman"/>
          <w:szCs w:val="28"/>
          <w:lang w:val="uk-UA"/>
        </w:rPr>
        <w:t>Полтав</w:t>
      </w:r>
      <w:proofErr w:type="spellEnd"/>
      <w:r w:rsidRPr="00073396">
        <w:rPr>
          <w:rFonts w:cs="Times New Roman"/>
          <w:szCs w:val="28"/>
          <w:lang w:val="uk-UA"/>
        </w:rPr>
        <w:t>.</w:t>
      </w:r>
      <w:r w:rsidR="00E95AF7">
        <w:rPr>
          <w:rFonts w:cs="Times New Roman"/>
          <w:szCs w:val="28"/>
          <w:lang w:val="uk-UA"/>
        </w:rPr>
        <w:br/>
      </w:r>
      <w:r w:rsidRPr="00073396">
        <w:rPr>
          <w:rFonts w:cs="Times New Roman"/>
          <w:szCs w:val="28"/>
          <w:lang w:val="uk-UA"/>
        </w:rPr>
        <w:t xml:space="preserve"> т-ва сіл. </w:t>
      </w:r>
      <w:proofErr w:type="spellStart"/>
      <w:r w:rsidRPr="00073396">
        <w:rPr>
          <w:rFonts w:cs="Times New Roman"/>
          <w:szCs w:val="28"/>
          <w:lang w:val="uk-UA"/>
        </w:rPr>
        <w:t>госп-ва</w:t>
      </w:r>
      <w:proofErr w:type="spellEnd"/>
      <w:r w:rsidRPr="00073396">
        <w:rPr>
          <w:rFonts w:cs="Times New Roman"/>
          <w:szCs w:val="28"/>
          <w:lang w:val="uk-UA"/>
        </w:rPr>
        <w:t xml:space="preserve">, 105-річчю </w:t>
      </w:r>
      <w:proofErr w:type="spellStart"/>
      <w:r w:rsidRPr="00073396">
        <w:rPr>
          <w:rFonts w:cs="Times New Roman"/>
          <w:szCs w:val="28"/>
          <w:lang w:val="uk-UA"/>
        </w:rPr>
        <w:t>Полтав</w:t>
      </w:r>
      <w:proofErr w:type="spellEnd"/>
      <w:r w:rsidRPr="00073396">
        <w:rPr>
          <w:rFonts w:cs="Times New Roman"/>
          <w:szCs w:val="28"/>
          <w:lang w:val="uk-UA"/>
        </w:rPr>
        <w:t xml:space="preserve">. </w:t>
      </w:r>
      <w:proofErr w:type="spellStart"/>
      <w:r w:rsidRPr="00073396">
        <w:rPr>
          <w:rFonts w:cs="Times New Roman"/>
          <w:szCs w:val="28"/>
          <w:lang w:val="uk-UA"/>
        </w:rPr>
        <w:t>держ</w:t>
      </w:r>
      <w:proofErr w:type="spellEnd"/>
      <w:r w:rsidRPr="00073396">
        <w:rPr>
          <w:rFonts w:cs="Times New Roman"/>
          <w:szCs w:val="28"/>
          <w:lang w:val="uk-UA"/>
        </w:rPr>
        <w:t xml:space="preserve">. </w:t>
      </w:r>
      <w:proofErr w:type="spellStart"/>
      <w:r w:rsidRPr="00073396">
        <w:rPr>
          <w:rFonts w:cs="Times New Roman"/>
          <w:szCs w:val="28"/>
          <w:lang w:val="uk-UA"/>
        </w:rPr>
        <w:t>аграр</w:t>
      </w:r>
      <w:proofErr w:type="spellEnd"/>
      <w:r w:rsidRPr="00073396">
        <w:rPr>
          <w:rFonts w:cs="Times New Roman"/>
          <w:szCs w:val="28"/>
          <w:lang w:val="uk-UA"/>
        </w:rPr>
        <w:t xml:space="preserve">. ун-ту, 90-річчю від дня </w:t>
      </w:r>
      <w:proofErr w:type="spellStart"/>
      <w:r w:rsidRPr="00073396">
        <w:rPr>
          <w:rFonts w:cs="Times New Roman"/>
          <w:szCs w:val="28"/>
          <w:lang w:val="uk-UA"/>
        </w:rPr>
        <w:t>народж</w:t>
      </w:r>
      <w:proofErr w:type="spellEnd"/>
      <w:r w:rsidRPr="00073396">
        <w:rPr>
          <w:rFonts w:cs="Times New Roman"/>
          <w:szCs w:val="28"/>
          <w:lang w:val="uk-UA"/>
        </w:rPr>
        <w:t>. Героя Укра</w:t>
      </w:r>
      <w:r w:rsidR="00046628" w:rsidRPr="00073396">
        <w:rPr>
          <w:rFonts w:cs="Times New Roman"/>
          <w:szCs w:val="28"/>
          <w:lang w:val="uk-UA"/>
        </w:rPr>
        <w:t xml:space="preserve">їни С. С. </w:t>
      </w:r>
      <w:proofErr w:type="spellStart"/>
      <w:r w:rsidR="00046628" w:rsidRPr="00073396">
        <w:rPr>
          <w:rFonts w:cs="Times New Roman"/>
          <w:szCs w:val="28"/>
          <w:lang w:val="uk-UA"/>
        </w:rPr>
        <w:t>Антонця</w:t>
      </w:r>
      <w:proofErr w:type="spellEnd"/>
      <w:r w:rsidR="00046628" w:rsidRPr="00073396">
        <w:rPr>
          <w:rFonts w:cs="Times New Roman"/>
          <w:szCs w:val="28"/>
          <w:lang w:val="uk-UA"/>
        </w:rPr>
        <w:t xml:space="preserve"> (1935 – 2022),</w:t>
      </w:r>
      <w:r w:rsidRPr="00073396">
        <w:rPr>
          <w:rFonts w:cs="Times New Roman"/>
          <w:szCs w:val="28"/>
          <w:lang w:val="uk-UA"/>
        </w:rPr>
        <w:t xml:space="preserve"> м. Київ, 17</w:t>
      </w:r>
      <w:r w:rsidR="0016195F" w:rsidRPr="00073396">
        <w:rPr>
          <w:rFonts w:cs="Times New Roman"/>
          <w:szCs w:val="28"/>
          <w:lang w:val="uk-UA"/>
        </w:rPr>
        <w:t xml:space="preserve"> </w:t>
      </w:r>
      <w:r w:rsidRPr="00073396">
        <w:rPr>
          <w:rFonts w:cs="Times New Roman"/>
          <w:szCs w:val="28"/>
          <w:lang w:val="uk-UA"/>
        </w:rPr>
        <w:t>-</w:t>
      </w:r>
      <w:r w:rsidR="0016195F" w:rsidRPr="00073396">
        <w:rPr>
          <w:rFonts w:cs="Times New Roman"/>
          <w:szCs w:val="28"/>
          <w:lang w:val="uk-UA"/>
        </w:rPr>
        <w:t xml:space="preserve"> </w:t>
      </w:r>
      <w:r w:rsidRPr="00073396">
        <w:rPr>
          <w:rFonts w:cs="Times New Roman"/>
          <w:szCs w:val="28"/>
          <w:lang w:val="uk-UA"/>
        </w:rPr>
        <w:t xml:space="preserve">18 верес. 2025 р. / НААН України, Нац. наук. с.-г. б-ка [та ін. ; </w:t>
      </w:r>
      <w:proofErr w:type="spellStart"/>
      <w:r w:rsidRPr="00073396">
        <w:rPr>
          <w:rFonts w:cs="Times New Roman"/>
          <w:szCs w:val="28"/>
          <w:lang w:val="uk-UA"/>
        </w:rPr>
        <w:t>редкол</w:t>
      </w:r>
      <w:proofErr w:type="spellEnd"/>
      <w:r w:rsidRPr="00073396">
        <w:rPr>
          <w:rFonts w:cs="Times New Roman"/>
          <w:szCs w:val="28"/>
          <w:lang w:val="uk-UA"/>
        </w:rPr>
        <w:t xml:space="preserve">.: В. А. </w:t>
      </w:r>
      <w:proofErr w:type="spellStart"/>
      <w:r w:rsidRPr="00073396">
        <w:rPr>
          <w:rFonts w:cs="Times New Roman"/>
          <w:szCs w:val="28"/>
          <w:lang w:val="uk-UA"/>
        </w:rPr>
        <w:t>Вергунов</w:t>
      </w:r>
      <w:proofErr w:type="spellEnd"/>
      <w:r w:rsidRPr="00073396">
        <w:rPr>
          <w:rFonts w:cs="Times New Roman"/>
          <w:szCs w:val="28"/>
          <w:lang w:val="uk-UA"/>
        </w:rPr>
        <w:t xml:space="preserve"> (голова) та ін.]. — Київ ; Полтава : Астрая, 2025. — 376 с. : іл., табл. </w:t>
      </w:r>
      <w:r w:rsidRPr="00073396">
        <w:rPr>
          <w:rFonts w:cs="Times New Roman"/>
          <w:b/>
          <w:i/>
          <w:szCs w:val="28"/>
          <w:lang w:val="uk-UA"/>
        </w:rPr>
        <w:t>Шифр зберігання в Бібліотеці: А844107</w:t>
      </w:r>
      <w:r w:rsidRPr="00073396">
        <w:rPr>
          <w:rFonts w:cs="Times New Roman"/>
          <w:i/>
          <w:szCs w:val="28"/>
          <w:lang w:val="uk-UA"/>
        </w:rPr>
        <w:t xml:space="preserve"> Зі змісту: Створення інноваційного продукту та його специфіка у сфері інформаційної діяльності / Л. А. Ковальська. – С. 191-194.</w:t>
      </w:r>
    </w:p>
    <w:p w:rsidR="00C83180" w:rsidRPr="00073396" w:rsidRDefault="00C83180"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Посилення цифрової захищеності Бюро економічної безпеки України, </w:t>
      </w:r>
      <w:proofErr w:type="spellStart"/>
      <w:r w:rsidRPr="00073396">
        <w:rPr>
          <w:rFonts w:cs="Times New Roman"/>
          <w:b/>
          <w:szCs w:val="28"/>
          <w:lang w:val="uk-UA"/>
        </w:rPr>
        <w:t>дерадянізація</w:t>
      </w:r>
      <w:proofErr w:type="spellEnd"/>
      <w:r w:rsidRPr="00073396">
        <w:rPr>
          <w:rFonts w:cs="Times New Roman"/>
          <w:b/>
          <w:szCs w:val="28"/>
          <w:lang w:val="uk-UA"/>
        </w:rPr>
        <w:t xml:space="preserve"> законодавства про працю та крок до єдиної зони платежів у євро</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2 квіт. [№ 565]. – Електрон. дані. </w:t>
      </w:r>
      <w:r w:rsidRPr="00073396">
        <w:rPr>
          <w:rFonts w:cs="Times New Roman"/>
          <w:i/>
          <w:szCs w:val="28"/>
          <w:lang w:val="uk-UA"/>
        </w:rPr>
        <w:t xml:space="preserve">Повідомлено, що під час засідання 31 березня Комітет Верховної Ради України (ВР України) з питань цифрової трансформації розглянув </w:t>
      </w:r>
      <w:proofErr w:type="spellStart"/>
      <w:r w:rsidRPr="00073396">
        <w:rPr>
          <w:rFonts w:cs="Times New Roman"/>
          <w:i/>
          <w:szCs w:val="28"/>
          <w:lang w:val="uk-UA"/>
        </w:rPr>
        <w:t>законопроєкт</w:t>
      </w:r>
      <w:proofErr w:type="spellEnd"/>
      <w:r w:rsidRPr="00073396">
        <w:rPr>
          <w:rFonts w:cs="Times New Roman"/>
          <w:i/>
          <w:szCs w:val="28"/>
          <w:lang w:val="uk-UA"/>
        </w:rPr>
        <w:t xml:space="preserve"> щодо посилення цифрової захищеності Бюро економічної безпеки (БЕБ) (№ 14369). Ініціатива спрямована на отримання БЕБ статусу спеціального користувача радіочастотного спектра. Це дозволить Бюро використовувати захищені канали зв’язку, що унеможливить витік інформації під час підготовки спецоперацій, а також забезпечить стабільний зв’язок у закритому режимі, що є критично важливим для детективів «у полі». Окрім цього, </w:t>
      </w:r>
      <w:proofErr w:type="spellStart"/>
      <w:r w:rsidRPr="00073396">
        <w:rPr>
          <w:rFonts w:cs="Times New Roman"/>
          <w:i/>
          <w:szCs w:val="28"/>
          <w:lang w:val="uk-UA"/>
        </w:rPr>
        <w:t>проєкт</w:t>
      </w:r>
      <w:proofErr w:type="spellEnd"/>
      <w:r w:rsidRPr="00073396">
        <w:rPr>
          <w:rFonts w:cs="Times New Roman"/>
          <w:i/>
          <w:szCs w:val="28"/>
          <w:lang w:val="uk-UA"/>
        </w:rPr>
        <w:t xml:space="preserve"> Закону остаточно прибирає з правового поля податкову поліцію, замінюючи застарілі механізми сучасною системою економічної </w:t>
      </w:r>
      <w:proofErr w:type="spellStart"/>
      <w:r w:rsidRPr="00073396">
        <w:rPr>
          <w:rFonts w:cs="Times New Roman"/>
          <w:i/>
          <w:szCs w:val="28"/>
          <w:lang w:val="uk-UA"/>
        </w:rPr>
        <w:t>безпеки</w:t>
      </w:r>
      <w:r w:rsidRPr="00073396">
        <w:rPr>
          <w:rFonts w:cs="Times New Roman"/>
          <w:szCs w:val="28"/>
          <w:lang w:val="uk-UA"/>
        </w:rPr>
        <w:t>Текст</w:t>
      </w:r>
      <w:proofErr w:type="spellEnd"/>
      <w:r w:rsidRPr="00073396">
        <w:rPr>
          <w:rFonts w:cs="Times New Roman"/>
          <w:szCs w:val="28"/>
          <w:lang w:val="uk-UA"/>
        </w:rPr>
        <w:t xml:space="preserve">: </w:t>
      </w:r>
      <w:hyperlink r:id="rId37" w:history="1">
        <w:r w:rsidRPr="00073396">
          <w:rPr>
            <w:rStyle w:val="a3"/>
            <w:rFonts w:cs="Times New Roman"/>
            <w:szCs w:val="28"/>
            <w:lang w:val="uk-UA"/>
          </w:rPr>
          <w:t>https://www.golos.com.ua/article/390773</w:t>
        </w:r>
      </w:hyperlink>
    </w:p>
    <w:p w:rsidR="000B1381" w:rsidRPr="00073396" w:rsidRDefault="000437EB"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Росіяни, порушуючи міжнародне право, прицільно б’ють по українських та іноземних журналістах. Маємо протидіяти цьому на всіх рівнях: Євгенія Кравчук</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31 берез. [№ 563]. – Електрон. дані. </w:t>
      </w:r>
      <w:r w:rsidRPr="00073396">
        <w:rPr>
          <w:rFonts w:cs="Times New Roman"/>
          <w:i/>
          <w:szCs w:val="28"/>
          <w:lang w:val="uk-UA"/>
        </w:rPr>
        <w:t xml:space="preserve">Як повідомила заступниця голови Комітету з питань </w:t>
      </w:r>
      <w:r w:rsidRPr="00073396">
        <w:rPr>
          <w:rFonts w:cs="Times New Roman"/>
          <w:i/>
          <w:szCs w:val="28"/>
          <w:lang w:val="uk-UA"/>
        </w:rPr>
        <w:lastRenderedPageBreak/>
        <w:t xml:space="preserve">гуманітарної та інформаційної політики, </w:t>
      </w:r>
      <w:proofErr w:type="spellStart"/>
      <w:r w:rsidRPr="00073396">
        <w:rPr>
          <w:rFonts w:cs="Times New Roman"/>
          <w:i/>
          <w:szCs w:val="28"/>
          <w:lang w:val="uk-UA"/>
        </w:rPr>
        <w:t>членкиня</w:t>
      </w:r>
      <w:proofErr w:type="spellEnd"/>
      <w:r w:rsidRPr="00073396">
        <w:rPr>
          <w:rFonts w:cs="Times New Roman"/>
          <w:i/>
          <w:szCs w:val="28"/>
          <w:lang w:val="uk-UA"/>
        </w:rPr>
        <w:t xml:space="preserve"> постійної делегації у ПАРЄ Євгенія Кравчук, незаконно затримані журналісти мають повернутися додому, а винні у злочинах проти медіа повинні понести невідворотне покарання. Народна депутатка розповіла, що вже є домовленість із правоохоронцями, що в найближчі місяці буде проведено відкрите засідання парламентської Тимчасової слідчої комісії (ТСК) з питань розслідування злочинів РФ проти журналістів, на якому детально розглянуть кейс Вікторії </w:t>
      </w:r>
      <w:proofErr w:type="spellStart"/>
      <w:r w:rsidRPr="00073396">
        <w:rPr>
          <w:rFonts w:cs="Times New Roman"/>
          <w:i/>
          <w:szCs w:val="28"/>
          <w:lang w:val="uk-UA"/>
        </w:rPr>
        <w:t>Рощиної</w:t>
      </w:r>
      <w:proofErr w:type="spellEnd"/>
      <w:r w:rsidRPr="00073396">
        <w:rPr>
          <w:rFonts w:cs="Times New Roman"/>
          <w:i/>
          <w:szCs w:val="28"/>
          <w:lang w:val="uk-UA"/>
        </w:rPr>
        <w:t xml:space="preserve">. За словами Є. Кравчук, журналісти — пріоритетна ціль для російських військ та окупаційних адміністрацій. “Офіційно </w:t>
      </w:r>
      <w:proofErr w:type="spellStart"/>
      <w:r w:rsidRPr="00073396">
        <w:rPr>
          <w:rFonts w:cs="Times New Roman"/>
          <w:i/>
          <w:szCs w:val="28"/>
          <w:lang w:val="uk-UA"/>
        </w:rPr>
        <w:t>росія</w:t>
      </w:r>
      <w:proofErr w:type="spellEnd"/>
      <w:r w:rsidRPr="00073396">
        <w:rPr>
          <w:rFonts w:cs="Times New Roman"/>
          <w:i/>
          <w:szCs w:val="28"/>
          <w:lang w:val="uk-UA"/>
        </w:rPr>
        <w:t xml:space="preserve"> не затримує людей за журналістську діяльність і формально вони є просто цивільними особами. Але по факту держава-агресор штучно ускладнює перемовини щодо звільнення та блокує доступ міжнародних організацій до місць утримання. росіянам дуже не хочеться, щоб на волі журналісти фахово й детально розповідали про їхні злочини”, — наголосила вона та зауважила, що звільнення полонених журналістів і усіх цивільних не можна називати обміном — лише взаємним поверненням. Адже термін “обмін” застосовується лише для військовополонених.</w:t>
      </w:r>
      <w:r w:rsidRPr="00073396">
        <w:rPr>
          <w:rFonts w:cs="Times New Roman"/>
          <w:szCs w:val="28"/>
          <w:lang w:val="uk-UA"/>
        </w:rPr>
        <w:t xml:space="preserve"> Текст: </w:t>
      </w:r>
      <w:hyperlink r:id="rId38" w:history="1">
        <w:r w:rsidRPr="00073396">
          <w:rPr>
            <w:rStyle w:val="a3"/>
            <w:rFonts w:cs="Times New Roman"/>
            <w:szCs w:val="28"/>
            <w:lang w:val="uk-UA"/>
          </w:rPr>
          <w:t>https://www.golos.com.ua/article/390733</w:t>
        </w:r>
      </w:hyperlink>
    </w:p>
    <w:p w:rsidR="007E603B" w:rsidRPr="00073396" w:rsidRDefault="007E603B"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 xml:space="preserve">Стабілізація фінансово-економічної системи: зовнішні та внутрішні фактори впливу </w:t>
      </w:r>
      <w:r w:rsidRPr="00073396">
        <w:rPr>
          <w:rFonts w:cs="Times New Roman"/>
          <w:szCs w:val="28"/>
          <w:lang w:val="uk-UA"/>
        </w:rPr>
        <w:t xml:space="preserve">: матеріали </w:t>
      </w:r>
      <w:proofErr w:type="spellStart"/>
      <w:r w:rsidRPr="00073396">
        <w:rPr>
          <w:rFonts w:cs="Times New Roman"/>
          <w:szCs w:val="28"/>
          <w:lang w:val="uk-UA"/>
        </w:rPr>
        <w:t>всеукр</w:t>
      </w:r>
      <w:proofErr w:type="spellEnd"/>
      <w:r w:rsidRPr="00073396">
        <w:rPr>
          <w:rFonts w:cs="Times New Roman"/>
          <w:szCs w:val="28"/>
          <w:lang w:val="uk-UA"/>
        </w:rPr>
        <w:t xml:space="preserve">. </w:t>
      </w:r>
      <w:proofErr w:type="spellStart"/>
      <w:r w:rsidRPr="00073396">
        <w:rPr>
          <w:rFonts w:cs="Times New Roman"/>
          <w:szCs w:val="28"/>
          <w:lang w:val="uk-UA"/>
        </w:rPr>
        <w:t>наук.-практ</w:t>
      </w:r>
      <w:proofErr w:type="spellEnd"/>
      <w:r w:rsidRPr="00073396">
        <w:rPr>
          <w:rFonts w:cs="Times New Roman"/>
          <w:szCs w:val="28"/>
          <w:lang w:val="uk-UA"/>
        </w:rPr>
        <w:t xml:space="preserve">. </w:t>
      </w:r>
      <w:proofErr w:type="spellStart"/>
      <w:r w:rsidRPr="00073396">
        <w:rPr>
          <w:rFonts w:cs="Times New Roman"/>
          <w:szCs w:val="28"/>
          <w:lang w:val="uk-UA"/>
        </w:rPr>
        <w:t>конф</w:t>
      </w:r>
      <w:proofErr w:type="spellEnd"/>
      <w:r w:rsidRPr="00073396">
        <w:rPr>
          <w:rFonts w:cs="Times New Roman"/>
          <w:szCs w:val="28"/>
          <w:lang w:val="uk-UA"/>
        </w:rPr>
        <w:t xml:space="preserve">. (м. Одеса, 4 квіт. 2025 р.) / М-во освіти і науки України, </w:t>
      </w:r>
      <w:proofErr w:type="spellStart"/>
      <w:r w:rsidRPr="00073396">
        <w:rPr>
          <w:rFonts w:cs="Times New Roman"/>
          <w:szCs w:val="28"/>
          <w:lang w:val="uk-UA"/>
        </w:rPr>
        <w:t>Одес</w:t>
      </w:r>
      <w:proofErr w:type="spellEnd"/>
      <w:r w:rsidRPr="00073396">
        <w:rPr>
          <w:rFonts w:cs="Times New Roman"/>
          <w:szCs w:val="28"/>
          <w:lang w:val="uk-UA"/>
        </w:rPr>
        <w:t xml:space="preserve">. нац. ун-т ім. І. І. Мечникова. — Львів ; </w:t>
      </w:r>
      <w:proofErr w:type="spellStart"/>
      <w:r w:rsidRPr="00073396">
        <w:rPr>
          <w:rFonts w:cs="Times New Roman"/>
          <w:szCs w:val="28"/>
          <w:lang w:val="uk-UA"/>
        </w:rPr>
        <w:t>Торунь</w:t>
      </w:r>
      <w:proofErr w:type="spellEnd"/>
      <w:r w:rsidRPr="00073396">
        <w:rPr>
          <w:rFonts w:cs="Times New Roman"/>
          <w:szCs w:val="28"/>
          <w:lang w:val="uk-UA"/>
        </w:rPr>
        <w:t xml:space="preserve"> : Liha-Pres, 2025. — 148 с. : іл., табл. — (</w:t>
      </w:r>
      <w:proofErr w:type="spellStart"/>
      <w:r w:rsidRPr="00073396">
        <w:rPr>
          <w:rFonts w:cs="Times New Roman"/>
          <w:szCs w:val="28"/>
          <w:lang w:val="uk-UA"/>
        </w:rPr>
        <w:t>Проєкт</w:t>
      </w:r>
      <w:proofErr w:type="spellEnd"/>
      <w:r w:rsidRPr="00073396">
        <w:rPr>
          <w:rFonts w:cs="Times New Roman"/>
          <w:szCs w:val="28"/>
          <w:lang w:val="uk-UA"/>
        </w:rPr>
        <w:t xml:space="preserve"> ”</w:t>
      </w:r>
      <w:proofErr w:type="spellStart"/>
      <w:r w:rsidRPr="00073396">
        <w:rPr>
          <w:rFonts w:cs="Times New Roman"/>
          <w:szCs w:val="28"/>
          <w:lang w:val="uk-UA"/>
        </w:rPr>
        <w:t>Соц.-екон</w:t>
      </w:r>
      <w:proofErr w:type="spellEnd"/>
      <w:r w:rsidRPr="00073396">
        <w:rPr>
          <w:rFonts w:cs="Times New Roman"/>
          <w:szCs w:val="28"/>
          <w:lang w:val="uk-UA"/>
        </w:rPr>
        <w:t xml:space="preserve">. вплив пандемії COVID-19 та </w:t>
      </w:r>
      <w:proofErr w:type="spellStart"/>
      <w:r w:rsidRPr="00073396">
        <w:rPr>
          <w:rFonts w:cs="Times New Roman"/>
          <w:szCs w:val="28"/>
          <w:lang w:val="uk-UA"/>
        </w:rPr>
        <w:t>повномасштаб</w:t>
      </w:r>
      <w:proofErr w:type="spellEnd"/>
      <w:r w:rsidRPr="00073396">
        <w:rPr>
          <w:rFonts w:cs="Times New Roman"/>
          <w:szCs w:val="28"/>
          <w:lang w:val="uk-UA"/>
        </w:rPr>
        <w:t xml:space="preserve">. вторгнення Росії на розвиток ЄС та України: сприяння співпраці в </w:t>
      </w:r>
      <w:proofErr w:type="spellStart"/>
      <w:r w:rsidRPr="00073396">
        <w:rPr>
          <w:rFonts w:cs="Times New Roman"/>
          <w:szCs w:val="28"/>
          <w:lang w:val="uk-UA"/>
        </w:rPr>
        <w:t>дослідж</w:t>
      </w:r>
      <w:proofErr w:type="spellEnd"/>
      <w:r w:rsidRPr="00073396">
        <w:rPr>
          <w:rFonts w:cs="Times New Roman"/>
          <w:szCs w:val="28"/>
          <w:lang w:val="uk-UA"/>
        </w:rPr>
        <w:t xml:space="preserve">. через створення цифр. платформи”). Текст укр., англ. — </w:t>
      </w:r>
      <w:proofErr w:type="spellStart"/>
      <w:r w:rsidRPr="00073396">
        <w:rPr>
          <w:rFonts w:cs="Times New Roman"/>
          <w:szCs w:val="28"/>
          <w:lang w:val="uk-UA"/>
        </w:rPr>
        <w:t>Бібліогр</w:t>
      </w:r>
      <w:proofErr w:type="spellEnd"/>
      <w:r w:rsidRPr="00073396">
        <w:rPr>
          <w:rFonts w:cs="Times New Roman"/>
          <w:szCs w:val="28"/>
          <w:lang w:val="uk-UA"/>
        </w:rPr>
        <w:t xml:space="preserve">. наприкінці ст. </w:t>
      </w:r>
      <w:r w:rsidRPr="00073396">
        <w:rPr>
          <w:rFonts w:cs="Times New Roman"/>
          <w:b/>
          <w:i/>
          <w:szCs w:val="28"/>
          <w:lang w:val="uk-UA"/>
        </w:rPr>
        <w:t xml:space="preserve">Шифр зберігання в Бібліотеці: А843834 </w:t>
      </w:r>
      <w:r w:rsidRPr="00073396">
        <w:rPr>
          <w:rFonts w:cs="Times New Roman"/>
          <w:i/>
          <w:szCs w:val="28"/>
          <w:lang w:val="uk-UA"/>
        </w:rPr>
        <w:t xml:space="preserve">Зі змісту: </w:t>
      </w:r>
      <w:r w:rsidR="00F504C8" w:rsidRPr="00073396">
        <w:rPr>
          <w:rFonts w:cs="Times New Roman"/>
          <w:i/>
          <w:szCs w:val="28"/>
          <w:lang w:val="uk-UA"/>
        </w:rPr>
        <w:t xml:space="preserve">Аналіз сучасного ринку телекомунікацій в Україні / В. В. Мирошниченко, В. Г. </w:t>
      </w:r>
      <w:proofErr w:type="spellStart"/>
      <w:r w:rsidR="00F504C8" w:rsidRPr="00073396">
        <w:rPr>
          <w:rFonts w:cs="Times New Roman"/>
          <w:i/>
          <w:szCs w:val="28"/>
          <w:lang w:val="uk-UA"/>
        </w:rPr>
        <w:t>М’ячин</w:t>
      </w:r>
      <w:proofErr w:type="spellEnd"/>
      <w:r w:rsidR="00F504C8" w:rsidRPr="00073396">
        <w:rPr>
          <w:rFonts w:cs="Times New Roman"/>
          <w:i/>
          <w:szCs w:val="28"/>
          <w:lang w:val="uk-UA"/>
        </w:rPr>
        <w:t xml:space="preserve">. – С. 28-33; </w:t>
      </w:r>
      <w:r w:rsidR="006F5856" w:rsidRPr="00073396">
        <w:rPr>
          <w:rFonts w:cs="Times New Roman"/>
          <w:i/>
          <w:szCs w:val="28"/>
          <w:lang w:val="uk-UA"/>
        </w:rPr>
        <w:t xml:space="preserve">Комунікаційні технології як інструмент підвищення ефективності державного управління / В. А. </w:t>
      </w:r>
      <w:proofErr w:type="spellStart"/>
      <w:r w:rsidR="006F5856" w:rsidRPr="00073396">
        <w:rPr>
          <w:rFonts w:cs="Times New Roman"/>
          <w:i/>
          <w:szCs w:val="28"/>
          <w:lang w:val="uk-UA"/>
        </w:rPr>
        <w:t>Козловцева</w:t>
      </w:r>
      <w:proofErr w:type="spellEnd"/>
      <w:r w:rsidR="006F5856" w:rsidRPr="00073396">
        <w:rPr>
          <w:rFonts w:cs="Times New Roman"/>
          <w:i/>
          <w:szCs w:val="28"/>
          <w:lang w:val="uk-UA"/>
        </w:rPr>
        <w:t>. – С. 120-124.</w:t>
      </w:r>
    </w:p>
    <w:p w:rsidR="000437EB" w:rsidRPr="00513078" w:rsidRDefault="00C81826"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lastRenderedPageBreak/>
        <w:t>Сучасний стан та перспективи розвитку української правової науки</w:t>
      </w:r>
      <w:r w:rsidRPr="00073396">
        <w:rPr>
          <w:rFonts w:cs="Times New Roman"/>
          <w:szCs w:val="28"/>
          <w:lang w:val="uk-UA"/>
        </w:rPr>
        <w:t xml:space="preserve"> : матеріали </w:t>
      </w:r>
      <w:proofErr w:type="spellStart"/>
      <w:r w:rsidRPr="00073396">
        <w:rPr>
          <w:rFonts w:cs="Times New Roman"/>
          <w:szCs w:val="28"/>
          <w:lang w:val="uk-UA"/>
        </w:rPr>
        <w:t>Всеукр</w:t>
      </w:r>
      <w:proofErr w:type="spellEnd"/>
      <w:r w:rsidRPr="00073396">
        <w:rPr>
          <w:rFonts w:cs="Times New Roman"/>
          <w:szCs w:val="28"/>
          <w:lang w:val="uk-UA"/>
        </w:rPr>
        <w:t xml:space="preserve">. </w:t>
      </w:r>
      <w:proofErr w:type="spellStart"/>
      <w:r w:rsidRPr="00073396">
        <w:rPr>
          <w:rFonts w:cs="Times New Roman"/>
          <w:szCs w:val="28"/>
          <w:lang w:val="uk-UA"/>
        </w:rPr>
        <w:t>наук.-практ</w:t>
      </w:r>
      <w:proofErr w:type="spellEnd"/>
      <w:r w:rsidRPr="00073396">
        <w:rPr>
          <w:rFonts w:cs="Times New Roman"/>
          <w:szCs w:val="28"/>
          <w:lang w:val="uk-UA"/>
        </w:rPr>
        <w:t xml:space="preserve">. </w:t>
      </w:r>
      <w:proofErr w:type="spellStart"/>
      <w:r w:rsidRPr="00073396">
        <w:rPr>
          <w:rFonts w:cs="Times New Roman"/>
          <w:szCs w:val="28"/>
          <w:lang w:val="uk-UA"/>
        </w:rPr>
        <w:t>конф</w:t>
      </w:r>
      <w:proofErr w:type="spellEnd"/>
      <w:r w:rsidRPr="00073396">
        <w:rPr>
          <w:rFonts w:cs="Times New Roman"/>
          <w:szCs w:val="28"/>
          <w:lang w:val="uk-UA"/>
        </w:rPr>
        <w:t xml:space="preserve">., [м. Чернівці], 17 трав. 2025 р. / М-во освіти і науки України, </w:t>
      </w:r>
      <w:proofErr w:type="spellStart"/>
      <w:r w:rsidRPr="00073396">
        <w:rPr>
          <w:rFonts w:cs="Times New Roman"/>
          <w:szCs w:val="28"/>
          <w:lang w:val="uk-UA"/>
        </w:rPr>
        <w:t>Чернівец</w:t>
      </w:r>
      <w:proofErr w:type="spellEnd"/>
      <w:r w:rsidRPr="00073396">
        <w:rPr>
          <w:rFonts w:cs="Times New Roman"/>
          <w:szCs w:val="28"/>
          <w:lang w:val="uk-UA"/>
        </w:rPr>
        <w:t xml:space="preserve">. </w:t>
      </w:r>
      <w:proofErr w:type="spellStart"/>
      <w:r w:rsidRPr="00073396">
        <w:rPr>
          <w:rFonts w:cs="Times New Roman"/>
          <w:szCs w:val="28"/>
          <w:lang w:val="uk-UA"/>
        </w:rPr>
        <w:t>навч.-наук</w:t>
      </w:r>
      <w:proofErr w:type="spellEnd"/>
      <w:r w:rsidRPr="00073396">
        <w:rPr>
          <w:rFonts w:cs="Times New Roman"/>
          <w:szCs w:val="28"/>
          <w:lang w:val="uk-UA"/>
        </w:rPr>
        <w:t xml:space="preserve">. </w:t>
      </w:r>
      <w:proofErr w:type="spellStart"/>
      <w:r w:rsidRPr="00073396">
        <w:rPr>
          <w:rFonts w:cs="Times New Roman"/>
          <w:szCs w:val="28"/>
          <w:lang w:val="uk-UA"/>
        </w:rPr>
        <w:t>юрид</w:t>
      </w:r>
      <w:proofErr w:type="spellEnd"/>
      <w:r w:rsidRPr="00073396">
        <w:rPr>
          <w:rFonts w:cs="Times New Roman"/>
          <w:szCs w:val="28"/>
          <w:lang w:val="uk-UA"/>
        </w:rPr>
        <w:t xml:space="preserve">. ін-т Нац. </w:t>
      </w:r>
      <w:proofErr w:type="spellStart"/>
      <w:r w:rsidRPr="00073396">
        <w:rPr>
          <w:rFonts w:cs="Times New Roman"/>
          <w:szCs w:val="28"/>
          <w:lang w:val="uk-UA"/>
        </w:rPr>
        <w:t>ун-ту</w:t>
      </w:r>
      <w:proofErr w:type="spellEnd"/>
      <w:r w:rsidRPr="00073396">
        <w:rPr>
          <w:rFonts w:cs="Times New Roman"/>
          <w:szCs w:val="28"/>
          <w:lang w:val="uk-UA"/>
        </w:rPr>
        <w:t xml:space="preserve"> ”</w:t>
      </w:r>
      <w:proofErr w:type="spellStart"/>
      <w:r w:rsidRPr="00073396">
        <w:rPr>
          <w:rFonts w:cs="Times New Roman"/>
          <w:szCs w:val="28"/>
          <w:lang w:val="uk-UA"/>
        </w:rPr>
        <w:t>Одес</w:t>
      </w:r>
      <w:proofErr w:type="spellEnd"/>
      <w:r w:rsidRPr="00073396">
        <w:rPr>
          <w:rFonts w:cs="Times New Roman"/>
          <w:szCs w:val="28"/>
          <w:lang w:val="uk-UA"/>
        </w:rPr>
        <w:t xml:space="preserve">. </w:t>
      </w:r>
      <w:proofErr w:type="spellStart"/>
      <w:r w:rsidRPr="00073396">
        <w:rPr>
          <w:rFonts w:cs="Times New Roman"/>
          <w:szCs w:val="28"/>
          <w:lang w:val="uk-UA"/>
        </w:rPr>
        <w:t>юрид</w:t>
      </w:r>
      <w:proofErr w:type="spellEnd"/>
      <w:r w:rsidRPr="00073396">
        <w:rPr>
          <w:rFonts w:cs="Times New Roman"/>
          <w:szCs w:val="28"/>
          <w:lang w:val="uk-UA"/>
        </w:rPr>
        <w:t>. акад.” ; [</w:t>
      </w:r>
      <w:proofErr w:type="spellStart"/>
      <w:r w:rsidRPr="00073396">
        <w:rPr>
          <w:rFonts w:cs="Times New Roman"/>
          <w:szCs w:val="28"/>
          <w:lang w:val="uk-UA"/>
        </w:rPr>
        <w:t>упоряд</w:t>
      </w:r>
      <w:proofErr w:type="spellEnd"/>
      <w:r w:rsidRPr="00073396">
        <w:rPr>
          <w:rFonts w:cs="Times New Roman"/>
          <w:szCs w:val="28"/>
          <w:lang w:val="uk-UA"/>
        </w:rPr>
        <w:t xml:space="preserve">. К. А. </w:t>
      </w:r>
      <w:proofErr w:type="spellStart"/>
      <w:r w:rsidRPr="00073396">
        <w:rPr>
          <w:rFonts w:cs="Times New Roman"/>
          <w:szCs w:val="28"/>
          <w:lang w:val="uk-UA"/>
        </w:rPr>
        <w:t>Возняковська</w:t>
      </w:r>
      <w:proofErr w:type="spellEnd"/>
      <w:r w:rsidRPr="00073396">
        <w:rPr>
          <w:rFonts w:cs="Times New Roman"/>
          <w:szCs w:val="28"/>
          <w:lang w:val="uk-UA"/>
        </w:rPr>
        <w:t xml:space="preserve"> ; </w:t>
      </w:r>
      <w:proofErr w:type="spellStart"/>
      <w:r w:rsidRPr="00073396">
        <w:rPr>
          <w:rFonts w:cs="Times New Roman"/>
          <w:szCs w:val="28"/>
          <w:lang w:val="uk-UA"/>
        </w:rPr>
        <w:t>відп</w:t>
      </w:r>
      <w:proofErr w:type="spellEnd"/>
      <w:r w:rsidRPr="00073396">
        <w:rPr>
          <w:rFonts w:cs="Times New Roman"/>
          <w:szCs w:val="28"/>
          <w:lang w:val="uk-UA"/>
        </w:rPr>
        <w:t xml:space="preserve">. ред.: К. А. </w:t>
      </w:r>
      <w:proofErr w:type="spellStart"/>
      <w:r w:rsidRPr="00073396">
        <w:rPr>
          <w:rFonts w:cs="Times New Roman"/>
          <w:szCs w:val="28"/>
          <w:lang w:val="uk-UA"/>
        </w:rPr>
        <w:t>Возняковська</w:t>
      </w:r>
      <w:proofErr w:type="spellEnd"/>
      <w:r w:rsidRPr="00073396">
        <w:rPr>
          <w:rFonts w:cs="Times New Roman"/>
          <w:szCs w:val="28"/>
          <w:lang w:val="uk-UA"/>
        </w:rPr>
        <w:t xml:space="preserve">, Ю. В. </w:t>
      </w:r>
      <w:proofErr w:type="spellStart"/>
      <w:r w:rsidRPr="00073396">
        <w:rPr>
          <w:rFonts w:cs="Times New Roman"/>
          <w:szCs w:val="28"/>
          <w:lang w:val="uk-UA"/>
        </w:rPr>
        <w:t>Цуркан-Сайфуліна</w:t>
      </w:r>
      <w:proofErr w:type="spellEnd"/>
      <w:r w:rsidRPr="00073396">
        <w:rPr>
          <w:rFonts w:cs="Times New Roman"/>
          <w:szCs w:val="28"/>
          <w:lang w:val="uk-UA"/>
        </w:rPr>
        <w:t xml:space="preserve">, Т. А. </w:t>
      </w:r>
      <w:proofErr w:type="spellStart"/>
      <w:r w:rsidRPr="00073396">
        <w:rPr>
          <w:rFonts w:cs="Times New Roman"/>
          <w:szCs w:val="28"/>
          <w:lang w:val="uk-UA"/>
        </w:rPr>
        <w:t>Латковська</w:t>
      </w:r>
      <w:proofErr w:type="spellEnd"/>
      <w:r w:rsidRPr="00073396">
        <w:rPr>
          <w:rFonts w:cs="Times New Roman"/>
          <w:szCs w:val="28"/>
          <w:lang w:val="uk-UA"/>
        </w:rPr>
        <w:t xml:space="preserve">]. — Одеса : </w:t>
      </w:r>
      <w:proofErr w:type="spellStart"/>
      <w:r w:rsidRPr="00073396">
        <w:rPr>
          <w:rFonts w:cs="Times New Roman"/>
          <w:szCs w:val="28"/>
          <w:lang w:val="uk-UA"/>
        </w:rPr>
        <w:t>Юридика</w:t>
      </w:r>
      <w:proofErr w:type="spellEnd"/>
      <w:r w:rsidRPr="00073396">
        <w:rPr>
          <w:rFonts w:cs="Times New Roman"/>
          <w:szCs w:val="28"/>
          <w:lang w:val="uk-UA"/>
        </w:rPr>
        <w:t xml:space="preserve">, 2025. — 205 с. </w:t>
      </w:r>
      <w:r w:rsidRPr="00073396">
        <w:rPr>
          <w:rFonts w:cs="Times New Roman"/>
          <w:b/>
          <w:i/>
          <w:szCs w:val="28"/>
          <w:lang w:val="uk-UA"/>
        </w:rPr>
        <w:t>Шифр зберігання в Бібліотеці: А843722</w:t>
      </w:r>
      <w:r w:rsidRPr="00073396">
        <w:rPr>
          <w:rFonts w:cs="Times New Roman"/>
          <w:i/>
          <w:szCs w:val="28"/>
          <w:lang w:val="uk-UA"/>
        </w:rPr>
        <w:t xml:space="preserve"> Зі змісту: Права людини: нові загрози і захисні механізми інформаційного права людини та штучний інтелект / О. Б. Бунчук. — С. 152-154; Судовий захист права на інформацію в цивільному праві: практичні кейси та правові позиції  / </w:t>
      </w:r>
      <w:r w:rsidR="00F17D4D">
        <w:rPr>
          <w:rFonts w:cs="Times New Roman"/>
          <w:i/>
          <w:szCs w:val="28"/>
          <w:lang w:val="uk-UA"/>
        </w:rPr>
        <w:br/>
      </w:r>
      <w:r w:rsidRPr="00073396">
        <w:rPr>
          <w:rFonts w:cs="Times New Roman"/>
          <w:i/>
          <w:szCs w:val="28"/>
          <w:lang w:val="uk-UA"/>
        </w:rPr>
        <w:t>М. Радик. — С. 169-172</w:t>
      </w:r>
      <w:r w:rsidRPr="00513078">
        <w:rPr>
          <w:rFonts w:cs="Times New Roman"/>
          <w:i/>
          <w:szCs w:val="28"/>
          <w:lang w:val="uk-UA"/>
        </w:rPr>
        <w:t>.</w:t>
      </w:r>
    </w:p>
    <w:p w:rsidR="00536552" w:rsidRPr="00073396" w:rsidRDefault="00536552"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Ткачук С. ”Роблять це щодня”: 71 % українців досі споживають російськомовний контент, — Бережна</w:t>
      </w:r>
      <w:r w:rsidRPr="00073396">
        <w:rPr>
          <w:rFonts w:cs="Times New Roman"/>
          <w:szCs w:val="28"/>
          <w:lang w:val="uk-UA"/>
        </w:rPr>
        <w:t xml:space="preserve"> [Електронний ресурс] / Софія Ткачук // </w:t>
      </w:r>
      <w:proofErr w:type="spellStart"/>
      <w:r w:rsidRPr="00073396">
        <w:rPr>
          <w:rFonts w:cs="Times New Roman"/>
          <w:szCs w:val="28"/>
          <w:lang w:val="uk-UA"/>
        </w:rPr>
        <w:t>Focus.ua</w:t>
      </w:r>
      <w:proofErr w:type="spellEnd"/>
      <w:r w:rsidRPr="00073396">
        <w:rPr>
          <w:rFonts w:cs="Times New Roman"/>
          <w:szCs w:val="28"/>
          <w:lang w:val="uk-UA"/>
        </w:rPr>
        <w:t xml:space="preserve"> : [</w:t>
      </w:r>
      <w:proofErr w:type="spellStart"/>
      <w:r w:rsidRPr="00073396">
        <w:rPr>
          <w:rFonts w:cs="Times New Roman"/>
          <w:szCs w:val="28"/>
          <w:lang w:val="uk-UA"/>
        </w:rPr>
        <w:t>вебсайт</w:t>
      </w:r>
      <w:proofErr w:type="spellEnd"/>
      <w:r w:rsidRPr="00073396">
        <w:rPr>
          <w:rFonts w:cs="Times New Roman"/>
          <w:szCs w:val="28"/>
          <w:lang w:val="uk-UA"/>
        </w:rPr>
        <w:t xml:space="preserve">]. – 2026. – 22 квіт. — Електрон. дані. </w:t>
      </w:r>
      <w:r w:rsidRPr="00073396">
        <w:rPr>
          <w:rFonts w:cs="Times New Roman"/>
          <w:i/>
          <w:szCs w:val="28"/>
          <w:lang w:val="uk-UA"/>
        </w:rPr>
        <w:t xml:space="preserve">Як заявила </w:t>
      </w:r>
      <w:proofErr w:type="spellStart"/>
      <w:r w:rsidRPr="00073396">
        <w:rPr>
          <w:rFonts w:cs="Times New Roman"/>
          <w:i/>
          <w:szCs w:val="28"/>
          <w:lang w:val="uk-UA"/>
        </w:rPr>
        <w:t>віцепрем’єр-міністерка</w:t>
      </w:r>
      <w:proofErr w:type="spellEnd"/>
      <w:r w:rsidRPr="00073396">
        <w:rPr>
          <w:rFonts w:cs="Times New Roman"/>
          <w:i/>
          <w:szCs w:val="28"/>
          <w:lang w:val="uk-UA"/>
        </w:rPr>
        <w:t xml:space="preserve"> з гуманітарної політики України та </w:t>
      </w:r>
      <w:proofErr w:type="spellStart"/>
      <w:r w:rsidRPr="00073396">
        <w:rPr>
          <w:rFonts w:cs="Times New Roman"/>
          <w:i/>
          <w:szCs w:val="28"/>
          <w:lang w:val="uk-UA"/>
        </w:rPr>
        <w:t>міністерка</w:t>
      </w:r>
      <w:proofErr w:type="spellEnd"/>
      <w:r w:rsidRPr="00073396">
        <w:rPr>
          <w:rFonts w:cs="Times New Roman"/>
          <w:i/>
          <w:szCs w:val="28"/>
          <w:lang w:val="uk-UA"/>
        </w:rPr>
        <w:t xml:space="preserve"> культури України Тетяна Бережна під час презентації результатів дослідження споживання контенту українцями, 71 % українців продовжують регулярно споживати російськомовний контент, а майже чверть опитаних роблять це щодня. За її словами, дослідження проводилося спільно з компанією ”</w:t>
      </w:r>
      <w:proofErr w:type="spellStart"/>
      <w:r w:rsidRPr="00073396">
        <w:rPr>
          <w:rFonts w:cs="Times New Roman"/>
          <w:i/>
          <w:szCs w:val="28"/>
          <w:lang w:val="uk-UA"/>
        </w:rPr>
        <w:t>Gradus</w:t>
      </w:r>
      <w:proofErr w:type="spellEnd"/>
      <w:r w:rsidRPr="00073396">
        <w:rPr>
          <w:rFonts w:cs="Times New Roman"/>
          <w:i/>
          <w:szCs w:val="28"/>
          <w:lang w:val="uk-UA"/>
        </w:rPr>
        <w:t xml:space="preserve">” на замовлення Міністерства культури України за підтримки благодійного фонду ”МХП-Громаді”. Водночас вона наголосила, що контент має значний вплив на суспільство і часто недооцінюється. Адже він може формувати інформаційні </w:t>
      </w:r>
      <w:proofErr w:type="spellStart"/>
      <w:r w:rsidRPr="00073396">
        <w:rPr>
          <w:rFonts w:cs="Times New Roman"/>
          <w:i/>
          <w:szCs w:val="28"/>
          <w:lang w:val="uk-UA"/>
        </w:rPr>
        <w:t>наративи</w:t>
      </w:r>
      <w:proofErr w:type="spellEnd"/>
      <w:r w:rsidRPr="00073396">
        <w:rPr>
          <w:rFonts w:cs="Times New Roman"/>
          <w:i/>
          <w:szCs w:val="28"/>
          <w:lang w:val="uk-UA"/>
        </w:rPr>
        <w:t xml:space="preserve">, впливати на сприйняття подій, а також просувати пропагандистські меседжі, які поступово знецінюють українську ідентичність і нормалізують агресію. На думку </w:t>
      </w:r>
      <w:proofErr w:type="spellStart"/>
      <w:r w:rsidRPr="00073396">
        <w:rPr>
          <w:rFonts w:cs="Times New Roman"/>
          <w:i/>
          <w:szCs w:val="28"/>
          <w:lang w:val="uk-UA"/>
        </w:rPr>
        <w:t>урядовиці</w:t>
      </w:r>
      <w:proofErr w:type="spellEnd"/>
      <w:r w:rsidRPr="00073396">
        <w:rPr>
          <w:rFonts w:cs="Times New Roman"/>
          <w:i/>
          <w:szCs w:val="28"/>
          <w:lang w:val="uk-UA"/>
        </w:rPr>
        <w:t xml:space="preserve">, змінити ситуацію можна лише через розвиток якісної української альтернативи — у культурі, медіа та розважальному контенті. Вона підкреслила, що українські автори й митці вже зараз створюють значний обсяг контенту, однак часто працюють без достатньої фінансової підтримки. Ба більше, на її переконання, поєднання творчих ідей із системним державним фінансуванням може суттєво </w:t>
      </w:r>
      <w:r w:rsidRPr="00073396">
        <w:rPr>
          <w:rFonts w:cs="Times New Roman"/>
          <w:i/>
          <w:szCs w:val="28"/>
          <w:lang w:val="uk-UA"/>
        </w:rPr>
        <w:lastRenderedPageBreak/>
        <w:t>посилити український культурний продукт і дати новий імпульс його розвитку</w:t>
      </w:r>
      <w:r w:rsidRPr="00073396">
        <w:rPr>
          <w:rFonts w:cs="Times New Roman"/>
          <w:szCs w:val="28"/>
          <w:lang w:val="uk-UA"/>
        </w:rPr>
        <w:t xml:space="preserve">. Текст: </w:t>
      </w:r>
      <w:hyperlink r:id="rId39" w:history="1">
        <w:r w:rsidRPr="00073396">
          <w:rPr>
            <w:rStyle w:val="a3"/>
            <w:rFonts w:cs="Times New Roman"/>
            <w:szCs w:val="28"/>
            <w:lang w:val="uk-UA"/>
          </w:rPr>
          <w:t>https://focus.ua/uk/ukraine/751605-roblyat-ce-shchodnya-71-ukrajinciv-dosi-spozhivayut-rosiyskomovniy-kontent-berezhna</w:t>
        </w:r>
      </w:hyperlink>
    </w:p>
    <w:p w:rsidR="0099736F" w:rsidRPr="00073396" w:rsidRDefault="0099736F"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У Латвії заблокували доступ до ще 10 сайтів із проросійською пропагандою</w:t>
      </w:r>
      <w:r w:rsidRPr="00073396">
        <w:rPr>
          <w:rFonts w:cs="Times New Roman"/>
          <w:szCs w:val="28"/>
          <w:lang w:val="uk-UA"/>
        </w:rPr>
        <w:t xml:space="preserve"> [Електронний ресурс] // </w:t>
      </w:r>
      <w:proofErr w:type="spellStart"/>
      <w:r w:rsidRPr="00073396">
        <w:rPr>
          <w:rFonts w:cs="Times New Roman"/>
          <w:szCs w:val="28"/>
          <w:lang w:val="uk-UA"/>
        </w:rPr>
        <w:t>Читомо</w:t>
      </w:r>
      <w:proofErr w:type="spellEnd"/>
      <w:r w:rsidRPr="00073396">
        <w:rPr>
          <w:rFonts w:cs="Times New Roman"/>
          <w:szCs w:val="28"/>
          <w:lang w:val="uk-UA"/>
        </w:rPr>
        <w:t xml:space="preserve"> : [</w:t>
      </w:r>
      <w:proofErr w:type="spellStart"/>
      <w:r w:rsidRPr="00073396">
        <w:rPr>
          <w:rFonts w:cs="Times New Roman"/>
          <w:szCs w:val="28"/>
          <w:lang w:val="uk-UA"/>
        </w:rPr>
        <w:t>вебсайт</w:t>
      </w:r>
      <w:proofErr w:type="spellEnd"/>
      <w:r w:rsidRPr="00073396">
        <w:rPr>
          <w:rFonts w:cs="Times New Roman"/>
          <w:szCs w:val="28"/>
          <w:lang w:val="uk-UA"/>
        </w:rPr>
        <w:t xml:space="preserve">]. – 2026. – 21 квіт. – Електрон. дані. </w:t>
      </w:r>
      <w:r w:rsidRPr="00073396">
        <w:rPr>
          <w:rFonts w:cs="Times New Roman"/>
          <w:i/>
          <w:szCs w:val="28"/>
          <w:lang w:val="uk-UA"/>
        </w:rPr>
        <w:t xml:space="preserve">Подано інформацію, що Національна рада з електронних медіа Латвії (NEPLP) обмежила доступ до ще 10 інтернет-ресурсів, на яких, за даними регулятора, поширювали російську пропаганду. Встановлено, що ці сайти транслювали однобічну та упереджену інформацію про війну РФ проти України, підтримували російських військових і формували позитивне ставлення до держави-агресора. Проаналізовано потенційні ризики такого контенту, зокрема негативний вплив на суспільну згуртованість, міжетнічні відносини та єдність інформаційного простору Латвії, а також на рівень підтримки України. Зазначено, що блокування пропагандистських ресурсів є елементом державної інформаційної безпеки та протидії дезінформації в умовах гібридної війни. </w:t>
      </w:r>
      <w:r w:rsidRPr="00073396">
        <w:rPr>
          <w:rFonts w:cs="Times New Roman"/>
          <w:szCs w:val="28"/>
          <w:lang w:val="uk-UA"/>
        </w:rPr>
        <w:t xml:space="preserve">Текст: </w:t>
      </w:r>
      <w:hyperlink r:id="rId40" w:history="1">
        <w:r w:rsidRPr="00073396">
          <w:rPr>
            <w:rStyle w:val="a3"/>
            <w:rFonts w:cs="Times New Roman"/>
            <w:szCs w:val="28"/>
            <w:lang w:val="uk-UA"/>
          </w:rPr>
          <w:t>https://chytomo.com/u-latvii-zablokuvaly-dostup-do-shche-10-sajtiv-iz-rosijskoiu-propahandoiu/</w:t>
        </w:r>
      </w:hyperlink>
    </w:p>
    <w:p w:rsidR="0000241F" w:rsidRPr="00073396" w:rsidRDefault="0000241F"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Українська парламентська делегація розпочала роботу в межах весняної сесії Парламентської асамблеї Ради Європи</w:t>
      </w:r>
      <w:r w:rsidRPr="00073396">
        <w:rPr>
          <w:rFonts w:cs="Times New Roman"/>
          <w:szCs w:val="28"/>
          <w:lang w:val="uk-UA"/>
        </w:rPr>
        <w:t xml:space="preserve"> [Електронний ресурс] / Прес-служба Апарату </w:t>
      </w:r>
      <w:proofErr w:type="spellStart"/>
      <w:r w:rsidRPr="00073396">
        <w:rPr>
          <w:rFonts w:cs="Times New Roman"/>
          <w:szCs w:val="28"/>
          <w:lang w:val="uk-UA"/>
        </w:rPr>
        <w:t>Верхов</w:t>
      </w:r>
      <w:proofErr w:type="spellEnd"/>
      <w:r w:rsidRPr="00073396">
        <w:rPr>
          <w:rFonts w:cs="Times New Roman"/>
          <w:szCs w:val="28"/>
          <w:lang w:val="uk-UA"/>
        </w:rPr>
        <w:t xml:space="preserve">. Ради України // Голос України. – 2026. – 23 квіт. [№ 580]. – Електрон. дані. </w:t>
      </w:r>
      <w:r w:rsidRPr="00073396">
        <w:rPr>
          <w:rFonts w:cs="Times New Roman"/>
          <w:i/>
          <w:szCs w:val="28"/>
          <w:lang w:val="uk-UA"/>
        </w:rPr>
        <w:t xml:space="preserve">Подано інформацію, що 20 квітня 2026 р. Постійна делегація Верховної Ради України (ВР України) у Парламентській асамблеї Ради Європи (ПАРЄ) розпочала свою роботу в межах весняної сесії ПАРЄ у Страсбурзі (Франція), де візьме участь у розгляді ключових питань порядку денного Асамблеї. Керівниця Постійної делегації ВР України у ПАРЄ, </w:t>
      </w:r>
      <w:proofErr w:type="spellStart"/>
      <w:r w:rsidRPr="00073396">
        <w:rPr>
          <w:rFonts w:cs="Times New Roman"/>
          <w:i/>
          <w:szCs w:val="28"/>
          <w:lang w:val="uk-UA"/>
        </w:rPr>
        <w:t>віцепрезидентка</w:t>
      </w:r>
      <w:proofErr w:type="spellEnd"/>
      <w:r w:rsidRPr="00073396">
        <w:rPr>
          <w:rFonts w:cs="Times New Roman"/>
          <w:i/>
          <w:szCs w:val="28"/>
          <w:lang w:val="uk-UA"/>
        </w:rPr>
        <w:t xml:space="preserve"> ПАРЄ Марія Мезенцева-Федоренко повідомила, що у межах роботи ПАРЄ очікується низка важливих дебатів і резолюцій. Зокрема питань, що стосуються Спеціального трибуналу (міжнародного механізму для притягнення до </w:t>
      </w:r>
      <w:r w:rsidRPr="00073396">
        <w:rPr>
          <w:rFonts w:cs="Times New Roman"/>
          <w:i/>
          <w:szCs w:val="28"/>
          <w:lang w:val="uk-UA"/>
        </w:rPr>
        <w:lastRenderedPageBreak/>
        <w:t xml:space="preserve">відповідальності за злочин агресії проти України), Реєстру збитків та Компенсаційного механізму (міжнародних інструментів фіксації та документування шкоди, завданої Україні внаслідок агресії РФ), заморожених активів (російських державних і приватних активів, заблокованих у юрисдикціях держав-партнерів, зокрема з метою їх подальшого використання для компенсації збитків Україні), резолюції щодо кейсу </w:t>
      </w:r>
      <w:proofErr w:type="spellStart"/>
      <w:r w:rsidRPr="00073396">
        <w:rPr>
          <w:rFonts w:cs="Times New Roman"/>
          <w:i/>
          <w:szCs w:val="28"/>
          <w:lang w:val="uk-UA"/>
        </w:rPr>
        <w:t>Магнітського</w:t>
      </w:r>
      <w:proofErr w:type="spellEnd"/>
      <w:r w:rsidRPr="00073396">
        <w:rPr>
          <w:rFonts w:cs="Times New Roman"/>
          <w:i/>
          <w:szCs w:val="28"/>
          <w:lang w:val="uk-UA"/>
        </w:rPr>
        <w:t>, яка дозволяє напряму пов’язувати корупцію в РФ і відмивання коштів із фінансуванням збройної агресії проти України, резолюції щодо Стамбульської конвенції (Європейської конвенції Ради Європи про запобігання насильству стосовно жінок і домашньому насильству та боротьбу з цими явищами), резолюції щодо свободи релігії в Європі, де порушуватиметься питання використання релігії РФ для ідеологічного впливу, пропаганди та ведення гібридної війни, зокрема ролі «російської православної церкви» (РПЦ) як фактичної філії держави-агресора.</w:t>
      </w:r>
      <w:r w:rsidRPr="00073396">
        <w:rPr>
          <w:rFonts w:cs="Times New Roman"/>
          <w:szCs w:val="28"/>
          <w:lang w:val="uk-UA"/>
        </w:rPr>
        <w:t xml:space="preserve"> Текст: </w:t>
      </w:r>
      <w:hyperlink r:id="rId41" w:history="1">
        <w:r w:rsidRPr="00073396">
          <w:rPr>
            <w:rStyle w:val="a3"/>
            <w:rFonts w:cs="Times New Roman"/>
            <w:szCs w:val="28"/>
            <w:lang w:val="uk-UA"/>
          </w:rPr>
          <w:t>https://www.golos.com.ua/article/390992</w:t>
        </w:r>
      </w:hyperlink>
    </w:p>
    <w:p w:rsidR="004C59CB" w:rsidRPr="00073396" w:rsidRDefault="004C59CB"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Українці споживають освітній контент і новини українською мовою — опитування </w:t>
      </w:r>
      <w:r w:rsidRPr="00073396">
        <w:rPr>
          <w:rFonts w:cs="Times New Roman"/>
          <w:szCs w:val="28"/>
          <w:lang w:val="uk-UA"/>
        </w:rPr>
        <w:t xml:space="preserve">[Електронний ресурс] // </w:t>
      </w:r>
      <w:proofErr w:type="spellStart"/>
      <w:r w:rsidRPr="00073396">
        <w:rPr>
          <w:rFonts w:cs="Times New Roman"/>
          <w:szCs w:val="28"/>
          <w:lang w:val="uk-UA"/>
        </w:rPr>
        <w:t>Читомо</w:t>
      </w:r>
      <w:proofErr w:type="spellEnd"/>
      <w:r w:rsidRPr="00073396">
        <w:rPr>
          <w:rFonts w:cs="Times New Roman"/>
          <w:szCs w:val="28"/>
          <w:lang w:val="uk-UA"/>
        </w:rPr>
        <w:t xml:space="preserve"> : [</w:t>
      </w:r>
      <w:proofErr w:type="spellStart"/>
      <w:r w:rsidRPr="00073396">
        <w:rPr>
          <w:rFonts w:cs="Times New Roman"/>
          <w:szCs w:val="28"/>
          <w:lang w:val="uk-UA"/>
        </w:rPr>
        <w:t>вебсайт</w:t>
      </w:r>
      <w:proofErr w:type="spellEnd"/>
      <w:r w:rsidRPr="00073396">
        <w:rPr>
          <w:rFonts w:cs="Times New Roman"/>
          <w:szCs w:val="28"/>
          <w:lang w:val="uk-UA"/>
        </w:rPr>
        <w:t xml:space="preserve">]. – 2026. – 26 квіт. – Електрон. дані. </w:t>
      </w:r>
      <w:r w:rsidRPr="00073396">
        <w:rPr>
          <w:rFonts w:cs="Times New Roman"/>
          <w:i/>
          <w:szCs w:val="28"/>
          <w:lang w:val="uk-UA"/>
        </w:rPr>
        <w:t xml:space="preserve">Зазначено, що у повсякденному житті 62 % українців спілкуються переважно або завжди українською мовою. Про це свідчать результати дослідження </w:t>
      </w:r>
      <w:proofErr w:type="spellStart"/>
      <w:r w:rsidRPr="00073396">
        <w:rPr>
          <w:rFonts w:cs="Times New Roman"/>
          <w:i/>
          <w:szCs w:val="28"/>
          <w:lang w:val="uk-UA"/>
        </w:rPr>
        <w:t>медіаспоживання</w:t>
      </w:r>
      <w:proofErr w:type="spellEnd"/>
      <w:r w:rsidRPr="00073396">
        <w:rPr>
          <w:rFonts w:cs="Times New Roman"/>
          <w:i/>
          <w:szCs w:val="28"/>
          <w:lang w:val="uk-UA"/>
        </w:rPr>
        <w:t xml:space="preserve"> українців, яке компанія ”</w:t>
      </w:r>
      <w:proofErr w:type="spellStart"/>
      <w:r w:rsidRPr="00073396">
        <w:rPr>
          <w:rFonts w:cs="Times New Roman"/>
          <w:i/>
          <w:szCs w:val="28"/>
          <w:lang w:val="uk-UA"/>
        </w:rPr>
        <w:t>Gradus</w:t>
      </w:r>
      <w:proofErr w:type="spellEnd"/>
      <w:r w:rsidRPr="00073396">
        <w:rPr>
          <w:rFonts w:cs="Times New Roman"/>
          <w:i/>
          <w:szCs w:val="28"/>
          <w:lang w:val="uk-UA"/>
        </w:rPr>
        <w:t xml:space="preserve">” провела на замовлення Міністерства культури України (МК України) за підтримки БФ «МХП-Громаді». Перехід на українську в </w:t>
      </w:r>
      <w:proofErr w:type="spellStart"/>
      <w:r w:rsidRPr="00073396">
        <w:rPr>
          <w:rFonts w:cs="Times New Roman"/>
          <w:i/>
          <w:szCs w:val="28"/>
          <w:lang w:val="uk-UA"/>
        </w:rPr>
        <w:t>медіаспоживанні</w:t>
      </w:r>
      <w:proofErr w:type="spellEnd"/>
      <w:r w:rsidRPr="00073396">
        <w:rPr>
          <w:rFonts w:cs="Times New Roman"/>
          <w:i/>
          <w:szCs w:val="28"/>
          <w:lang w:val="uk-UA"/>
        </w:rPr>
        <w:t xml:space="preserve"> відбувається швидше, ніж у щоденному спілкуванні: за останні чотири роки 51 % опитаних сказали, що почали значно більше споживати контент українською, а ще 14 % — що перейшли на неї частково. Найвищу частку української мови зафіксували у споживанні освітнього та інформаційного контенту. Водночас на п’ятому році повномасштабної війни 71 % українців далі споживає російськомовний контент, а 18 % роблять це щодня. Найуразливішою групою дослідники назвали підлітків 14 – 17 років. Як ідеться у висновках дослідження, значна </w:t>
      </w:r>
      <w:r w:rsidRPr="00073396">
        <w:rPr>
          <w:rFonts w:cs="Times New Roman"/>
          <w:i/>
          <w:szCs w:val="28"/>
          <w:lang w:val="uk-UA"/>
        </w:rPr>
        <w:lastRenderedPageBreak/>
        <w:t xml:space="preserve">частина авдиторії перебуває в «сірій зоні» нерегулярного споживання: 19 % звертаються до такого контенту кілька разів на тиждень, ще 19 % — кілька разів на місяць. </w:t>
      </w:r>
      <w:proofErr w:type="spellStart"/>
      <w:r w:rsidRPr="00073396">
        <w:rPr>
          <w:rFonts w:cs="Times New Roman"/>
          <w:i/>
          <w:szCs w:val="28"/>
          <w:lang w:val="uk-UA"/>
        </w:rPr>
        <w:t>Міністерка</w:t>
      </w:r>
      <w:proofErr w:type="spellEnd"/>
      <w:r w:rsidRPr="00073396">
        <w:rPr>
          <w:rFonts w:cs="Times New Roman"/>
          <w:i/>
          <w:szCs w:val="28"/>
          <w:lang w:val="uk-UA"/>
        </w:rPr>
        <w:t xml:space="preserve"> культури Тетяна Бережна назвала ці результати підставою для нової державної програми «</w:t>
      </w:r>
      <w:proofErr w:type="spellStart"/>
      <w:r w:rsidRPr="00073396">
        <w:rPr>
          <w:rFonts w:cs="Times New Roman"/>
          <w:i/>
          <w:szCs w:val="28"/>
          <w:lang w:val="uk-UA"/>
        </w:rPr>
        <w:t>Тисячовесна</w:t>
      </w:r>
      <w:proofErr w:type="spellEnd"/>
      <w:r w:rsidRPr="00073396">
        <w:rPr>
          <w:rFonts w:cs="Times New Roman"/>
          <w:i/>
          <w:szCs w:val="28"/>
          <w:lang w:val="uk-UA"/>
        </w:rPr>
        <w:t>», на яку передбачено 4 млрд грн.  Нагадано, що у 2025 р. не знайшлося жодного видавця, що друкував би менше 50 % книжок українською.</w:t>
      </w:r>
      <w:r w:rsidRPr="00073396">
        <w:rPr>
          <w:rFonts w:cs="Times New Roman"/>
          <w:szCs w:val="28"/>
          <w:lang w:val="uk-UA"/>
        </w:rPr>
        <w:t xml:space="preserve"> Текст: </w:t>
      </w:r>
      <w:hyperlink r:id="rId42" w:history="1">
        <w:r w:rsidRPr="00073396">
          <w:rPr>
            <w:rStyle w:val="a3"/>
            <w:rFonts w:cs="Times New Roman"/>
            <w:szCs w:val="28"/>
            <w:lang w:val="uk-UA"/>
          </w:rPr>
          <w:t>https://chytomo.com/ukraintsi-spozhyvaiut-osvitnij-kontent-i-novyny-ukrainskoiu-movoiu-opytuvannia/</w:t>
        </w:r>
      </w:hyperlink>
    </w:p>
    <w:p w:rsidR="00476ED4" w:rsidRPr="00513078" w:rsidRDefault="00476ED4" w:rsidP="00073396">
      <w:pPr>
        <w:pStyle w:val="a7"/>
        <w:numPr>
          <w:ilvl w:val="0"/>
          <w:numId w:val="23"/>
        </w:numPr>
        <w:spacing w:after="120" w:line="360" w:lineRule="auto"/>
        <w:ind w:left="0" w:firstLine="567"/>
        <w:jc w:val="both"/>
        <w:rPr>
          <w:rFonts w:cs="Times New Roman"/>
          <w:i/>
          <w:szCs w:val="28"/>
          <w:lang w:val="uk-UA"/>
        </w:rPr>
      </w:pPr>
      <w:r w:rsidRPr="00073396">
        <w:rPr>
          <w:rFonts w:cs="Times New Roman"/>
          <w:b/>
          <w:szCs w:val="28"/>
          <w:lang w:val="uk-UA"/>
        </w:rPr>
        <w:t>Формування міжнародних економічних відносин в умовах дестабілізації міжнародної системи</w:t>
      </w:r>
      <w:r w:rsidRPr="00073396">
        <w:rPr>
          <w:rFonts w:cs="Times New Roman"/>
          <w:szCs w:val="28"/>
          <w:lang w:val="uk-UA"/>
        </w:rPr>
        <w:t xml:space="preserve"> : матеріали </w:t>
      </w:r>
      <w:proofErr w:type="spellStart"/>
      <w:r w:rsidRPr="00073396">
        <w:rPr>
          <w:rFonts w:cs="Times New Roman"/>
          <w:szCs w:val="28"/>
          <w:lang w:val="uk-UA"/>
        </w:rPr>
        <w:t>доп</w:t>
      </w:r>
      <w:proofErr w:type="spellEnd"/>
      <w:r w:rsidRPr="00073396">
        <w:rPr>
          <w:rFonts w:cs="Times New Roman"/>
          <w:szCs w:val="28"/>
          <w:lang w:val="uk-UA"/>
        </w:rPr>
        <w:t xml:space="preserve">. </w:t>
      </w:r>
      <w:proofErr w:type="spellStart"/>
      <w:r w:rsidRPr="00073396">
        <w:rPr>
          <w:rFonts w:cs="Times New Roman"/>
          <w:szCs w:val="28"/>
          <w:lang w:val="uk-UA"/>
        </w:rPr>
        <w:t>Міжнар</w:t>
      </w:r>
      <w:proofErr w:type="spellEnd"/>
      <w:r w:rsidRPr="00073396">
        <w:rPr>
          <w:rFonts w:cs="Times New Roman"/>
          <w:szCs w:val="28"/>
          <w:lang w:val="uk-UA"/>
        </w:rPr>
        <w:t xml:space="preserve">. </w:t>
      </w:r>
      <w:proofErr w:type="spellStart"/>
      <w:r w:rsidRPr="00073396">
        <w:rPr>
          <w:rFonts w:cs="Times New Roman"/>
          <w:szCs w:val="28"/>
          <w:lang w:val="uk-UA"/>
        </w:rPr>
        <w:t>наук.-практ</w:t>
      </w:r>
      <w:proofErr w:type="spellEnd"/>
      <w:r w:rsidRPr="00073396">
        <w:rPr>
          <w:rFonts w:cs="Times New Roman"/>
          <w:szCs w:val="28"/>
          <w:lang w:val="uk-UA"/>
        </w:rPr>
        <w:t xml:space="preserve">. </w:t>
      </w:r>
      <w:proofErr w:type="spellStart"/>
      <w:r w:rsidRPr="00073396">
        <w:rPr>
          <w:rFonts w:cs="Times New Roman"/>
          <w:szCs w:val="28"/>
          <w:lang w:val="uk-UA"/>
        </w:rPr>
        <w:t>конф</w:t>
      </w:r>
      <w:proofErr w:type="spellEnd"/>
      <w:r w:rsidRPr="00073396">
        <w:rPr>
          <w:rFonts w:cs="Times New Roman"/>
          <w:szCs w:val="28"/>
          <w:lang w:val="uk-UA"/>
        </w:rPr>
        <w:t xml:space="preserve">. (м. Ужгород, 21 - 22 </w:t>
      </w:r>
      <w:proofErr w:type="spellStart"/>
      <w:r w:rsidRPr="00073396">
        <w:rPr>
          <w:rFonts w:cs="Times New Roman"/>
          <w:szCs w:val="28"/>
          <w:lang w:val="uk-UA"/>
        </w:rPr>
        <w:t>лют</w:t>
      </w:r>
      <w:proofErr w:type="spellEnd"/>
      <w:r w:rsidRPr="00073396">
        <w:rPr>
          <w:rFonts w:cs="Times New Roman"/>
          <w:szCs w:val="28"/>
          <w:lang w:val="uk-UA"/>
        </w:rPr>
        <w:t xml:space="preserve">. 2025 р.). – Львів ; </w:t>
      </w:r>
      <w:proofErr w:type="spellStart"/>
      <w:r w:rsidRPr="00073396">
        <w:rPr>
          <w:rFonts w:cs="Times New Roman"/>
          <w:szCs w:val="28"/>
          <w:lang w:val="uk-UA"/>
        </w:rPr>
        <w:t>Торунь</w:t>
      </w:r>
      <w:proofErr w:type="spellEnd"/>
      <w:r w:rsidRPr="00073396">
        <w:rPr>
          <w:rFonts w:cs="Times New Roman"/>
          <w:szCs w:val="28"/>
          <w:lang w:val="uk-UA"/>
        </w:rPr>
        <w:t xml:space="preserve"> : Liha-Pres, 2025. — 224 с. </w:t>
      </w:r>
      <w:r w:rsidRPr="00073396">
        <w:rPr>
          <w:rFonts w:cs="Times New Roman"/>
          <w:b/>
          <w:i/>
          <w:szCs w:val="28"/>
          <w:lang w:val="uk-UA"/>
        </w:rPr>
        <w:t>Шифр зберігання в Бібліотеці: А843910</w:t>
      </w:r>
      <w:r w:rsidRPr="00073396">
        <w:rPr>
          <w:rFonts w:cs="Times New Roman"/>
          <w:i/>
          <w:szCs w:val="28"/>
          <w:lang w:val="uk-UA"/>
        </w:rPr>
        <w:t xml:space="preserve"> Зі змісту: Реформування науки та інших державних інституцій для опанування механізмів захисту якісної інформації та протидії дезінформації (на прикладі проблеми вакцинації) / О. П. Корнійчук, О. А. Мех. – 34-38</w:t>
      </w:r>
      <w:r w:rsidRPr="00513078">
        <w:rPr>
          <w:rFonts w:cs="Times New Roman"/>
          <w:i/>
          <w:szCs w:val="28"/>
          <w:lang w:val="uk-UA"/>
        </w:rPr>
        <w:t>.</w:t>
      </w:r>
    </w:p>
    <w:p w:rsidR="009B70CC" w:rsidRPr="00073396" w:rsidRDefault="009B70CC"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 xml:space="preserve">Шаповал Р. В. Адміністративна відповідальність за інформаційні правопорушення, пов’язані з корупцією у сфері паливно-енергетичного комплексу України </w:t>
      </w:r>
      <w:r w:rsidRPr="00073396">
        <w:rPr>
          <w:rFonts w:cs="Times New Roman"/>
          <w:szCs w:val="28"/>
          <w:lang w:val="uk-UA"/>
        </w:rPr>
        <w:t xml:space="preserve">[Електронний ресурс] / Р. В. Шаповал // </w:t>
      </w:r>
      <w:proofErr w:type="spellStart"/>
      <w:r w:rsidRPr="00073396">
        <w:rPr>
          <w:rFonts w:cs="Times New Roman"/>
          <w:szCs w:val="28"/>
          <w:lang w:val="uk-UA"/>
        </w:rPr>
        <w:t>Юрид</w:t>
      </w:r>
      <w:proofErr w:type="spellEnd"/>
      <w:r w:rsidRPr="00073396">
        <w:rPr>
          <w:rFonts w:cs="Times New Roman"/>
          <w:szCs w:val="28"/>
          <w:lang w:val="uk-UA"/>
        </w:rPr>
        <w:t xml:space="preserve">. наук. електрон. журн. – 2026. – № 2. – С. 374-377. </w:t>
      </w:r>
      <w:r w:rsidRPr="00073396">
        <w:rPr>
          <w:rFonts w:cs="Times New Roman"/>
          <w:i/>
          <w:szCs w:val="28"/>
          <w:lang w:val="uk-UA"/>
        </w:rPr>
        <w:t xml:space="preserve">Досліджено теоретичні та практичні аспекти адміністративної відповідальності за інформаційні правопорушення, пов’язані з корупцією у сфері паливно-енергетичного комплексу (ПЕК) України. Проаналізовано нормативно-правові засади антикорупційної політики держави, положення інформаційного законодавства та Кодексу України про адміністративні правопорушення, що визначають межі юридичної відповідальності за неправомірне використання інформації, порушення режиму доступу до даних та інші делікти, які створюють корупційні ризики у діяльності суб’єктів енергетичної галузі. Вказано, що корупційні ризики у ПЕК дедалі частіше мають інформаційний характер і пов’язані з маніпулюванням статусом інформації, обмеженням доступу до суспільно важливих </w:t>
      </w:r>
      <w:r w:rsidRPr="00073396">
        <w:rPr>
          <w:rFonts w:cs="Times New Roman"/>
          <w:i/>
          <w:szCs w:val="28"/>
          <w:lang w:val="uk-UA"/>
        </w:rPr>
        <w:lastRenderedPageBreak/>
        <w:t>відомостей, використанням службових даних у приватних інтересах або приховуванням інформації щодо використання публічних ресурсів. Встановлено, що чинне законодавство України не містить прямого визначення інформаційних правопорушень, пов’язаних з корупцією, однак їх нормативні ознаки випливають із положень інформаційного та антикорупційного законодавства.</w:t>
      </w:r>
      <w:r w:rsidRPr="00073396">
        <w:rPr>
          <w:rFonts w:cs="Times New Roman"/>
          <w:szCs w:val="28"/>
          <w:lang w:val="uk-UA"/>
        </w:rPr>
        <w:t xml:space="preserve"> Текст: </w:t>
      </w:r>
      <w:hyperlink r:id="rId43" w:history="1">
        <w:r w:rsidRPr="00073396">
          <w:rPr>
            <w:rStyle w:val="a3"/>
            <w:rFonts w:cs="Times New Roman"/>
            <w:szCs w:val="28"/>
            <w:lang w:val="uk-UA"/>
          </w:rPr>
          <w:t>https://lsej.org.ua/2_2026/85.pdf</w:t>
        </w:r>
      </w:hyperlink>
    </w:p>
    <w:p w:rsidR="000B1381" w:rsidRPr="00073396" w:rsidRDefault="00DB7924" w:rsidP="00073396">
      <w:pPr>
        <w:pStyle w:val="a7"/>
        <w:numPr>
          <w:ilvl w:val="0"/>
          <w:numId w:val="23"/>
        </w:numPr>
        <w:spacing w:after="120" w:line="360" w:lineRule="auto"/>
        <w:ind w:left="0" w:firstLine="567"/>
        <w:jc w:val="both"/>
        <w:rPr>
          <w:rFonts w:cs="Times New Roman"/>
          <w:szCs w:val="28"/>
          <w:lang w:val="uk-UA"/>
        </w:rPr>
      </w:pPr>
      <w:r w:rsidRPr="00073396">
        <w:rPr>
          <w:rFonts w:cs="Times New Roman"/>
          <w:b/>
          <w:szCs w:val="28"/>
          <w:lang w:val="uk-UA"/>
        </w:rPr>
        <w:t>Шевчук А. Зросла кількість скарг на порушення мовного закону</w:t>
      </w:r>
      <w:r w:rsidRPr="00073396">
        <w:rPr>
          <w:rFonts w:cs="Times New Roman"/>
          <w:szCs w:val="28"/>
          <w:lang w:val="uk-UA"/>
        </w:rPr>
        <w:t xml:space="preserve"> [Електронний ресурс] / А. Шевчук // Korrespondent.net : [</w:t>
      </w:r>
      <w:proofErr w:type="spellStart"/>
      <w:r w:rsidRPr="00073396">
        <w:rPr>
          <w:rFonts w:cs="Times New Roman"/>
          <w:szCs w:val="28"/>
          <w:lang w:val="uk-UA"/>
        </w:rPr>
        <w:t>вебсайт</w:t>
      </w:r>
      <w:proofErr w:type="spellEnd"/>
      <w:r w:rsidRPr="00073396">
        <w:rPr>
          <w:rFonts w:cs="Times New Roman"/>
          <w:szCs w:val="28"/>
          <w:lang w:val="uk-UA"/>
        </w:rPr>
        <w:t xml:space="preserve">]. – 2026. – 2 квіт. — Електрон. дані. </w:t>
      </w:r>
      <w:r w:rsidRPr="00073396">
        <w:rPr>
          <w:rFonts w:cs="Times New Roman"/>
          <w:i/>
          <w:szCs w:val="28"/>
          <w:lang w:val="uk-UA"/>
        </w:rPr>
        <w:t xml:space="preserve">Вказано, що у І кварталі 2026 р. на адресу Уповноваженої із захисту державної мови Олени Івановської надійшло 659 скарг громадян щодо порушення Закону «Про функціонування української мови як державної». Найбільше скарг надійшло з Києва, Одеської, Харківської та Дніпропетровської областей. Найчастіше порушення стосувалися: інтернет-представництв (повна або часткова відсутність української версії сайтів, завантаження за замовчуванням версії недержавною мовою); надання послуг (безпосереднє обслуговування); зовнішньої реклами та інформації для загального ознайомлення (оголошень, вивісок); сфери освіти; інформації про товари та послуги, медіа; органів влади; культури. Наведено </w:t>
      </w:r>
      <w:proofErr w:type="spellStart"/>
      <w:r w:rsidRPr="00073396">
        <w:rPr>
          <w:rFonts w:cs="Times New Roman"/>
          <w:i/>
          <w:szCs w:val="28"/>
          <w:lang w:val="uk-UA"/>
        </w:rPr>
        <w:t>інфографіку</w:t>
      </w:r>
      <w:proofErr w:type="spellEnd"/>
      <w:r w:rsidRPr="00073396">
        <w:rPr>
          <w:rFonts w:cs="Times New Roman"/>
          <w:i/>
          <w:szCs w:val="28"/>
          <w:lang w:val="uk-UA"/>
        </w:rPr>
        <w:t xml:space="preserve"> щодо статистики скарг за І квартал 2026 р.</w:t>
      </w:r>
      <w:r w:rsidRPr="00073396">
        <w:rPr>
          <w:rFonts w:cs="Times New Roman"/>
          <w:szCs w:val="28"/>
          <w:lang w:val="uk-UA"/>
        </w:rPr>
        <w:t xml:space="preserve"> Текст: </w:t>
      </w:r>
      <w:hyperlink r:id="rId44" w:history="1">
        <w:r w:rsidRPr="00073396">
          <w:rPr>
            <w:rStyle w:val="a3"/>
            <w:rFonts w:cs="Times New Roman"/>
            <w:szCs w:val="28"/>
            <w:lang w:val="uk-UA"/>
          </w:rPr>
          <w:t>https://ua.korrespondent.net/ukraine/4867698-zrosla-kilkist-skarh-na-porushennia-movnoho-zakonu</w:t>
        </w:r>
      </w:hyperlink>
    </w:p>
    <w:p w:rsidR="00DB7924" w:rsidRDefault="00DB7924" w:rsidP="00247F02">
      <w:pPr>
        <w:spacing w:line="360" w:lineRule="auto"/>
        <w:jc w:val="both"/>
        <w:rPr>
          <w:rFonts w:cs="Times New Roman"/>
          <w:szCs w:val="28"/>
          <w:lang w:val="uk-UA"/>
        </w:rPr>
      </w:pPr>
    </w:p>
    <w:p w:rsidR="00C16454" w:rsidRDefault="00682933" w:rsidP="00F17D4D">
      <w:pPr>
        <w:spacing w:line="360" w:lineRule="auto"/>
        <w:jc w:val="both"/>
        <w:rPr>
          <w:rFonts w:cs="Times New Roman"/>
          <w:b/>
          <w:sz w:val="24"/>
          <w:szCs w:val="24"/>
          <w:lang w:val="uk-UA"/>
        </w:rPr>
      </w:pPr>
      <w:r w:rsidRPr="00682933">
        <w:rPr>
          <w:rFonts w:cs="Times New Roman"/>
          <w:szCs w:val="28"/>
          <w:lang w:val="uk-UA"/>
        </w:rPr>
        <w:t xml:space="preserve">   </w:t>
      </w:r>
      <w:bookmarkStart w:id="0" w:name="_GoBack"/>
      <w:bookmarkEnd w:id="0"/>
    </w:p>
    <w:p w:rsidR="00CF145B" w:rsidRPr="00CF145B" w:rsidRDefault="00F900DA" w:rsidP="00CF145B">
      <w:pPr>
        <w:rPr>
          <w:rFonts w:cs="Times New Roman"/>
          <w:sz w:val="24"/>
          <w:szCs w:val="24"/>
          <w:lang w:val="uk-UA"/>
        </w:rPr>
      </w:pPr>
      <w:r>
        <w:rPr>
          <w:rFonts w:cs="Times New Roman"/>
          <w:b/>
          <w:sz w:val="24"/>
          <w:szCs w:val="24"/>
          <w:lang w:val="uk-UA"/>
        </w:rPr>
        <w:t>3</w:t>
      </w:r>
      <w:r w:rsidR="000B1381">
        <w:rPr>
          <w:rFonts w:cs="Times New Roman"/>
          <w:b/>
          <w:sz w:val="24"/>
          <w:szCs w:val="24"/>
          <w:lang w:val="uk-UA"/>
        </w:rPr>
        <w:t>0</w:t>
      </w:r>
      <w:r w:rsidR="00CF145B" w:rsidRPr="00CF145B">
        <w:rPr>
          <w:rFonts w:cs="Times New Roman"/>
          <w:b/>
          <w:sz w:val="24"/>
          <w:szCs w:val="24"/>
          <w:lang w:val="uk-UA"/>
        </w:rPr>
        <w:t>.</w:t>
      </w:r>
      <w:r w:rsidR="00247F02">
        <w:rPr>
          <w:rFonts w:cs="Times New Roman"/>
          <w:b/>
          <w:sz w:val="24"/>
          <w:szCs w:val="24"/>
          <w:lang w:val="uk-UA"/>
        </w:rPr>
        <w:t>0</w:t>
      </w:r>
      <w:r w:rsidR="000B1381">
        <w:rPr>
          <w:rFonts w:cs="Times New Roman"/>
          <w:b/>
          <w:sz w:val="24"/>
          <w:szCs w:val="24"/>
          <w:lang w:val="uk-UA"/>
        </w:rPr>
        <w:t>4</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p w:rsidR="00376AEE" w:rsidRDefault="00376AEE" w:rsidP="00E35213">
      <w:pPr>
        <w:spacing w:after="120" w:line="360" w:lineRule="auto"/>
        <w:ind w:firstLine="567"/>
        <w:jc w:val="both"/>
      </w:pPr>
    </w:p>
    <w:p w:rsidR="0086019E" w:rsidRPr="0086019E" w:rsidRDefault="0086019E" w:rsidP="00E35213">
      <w:pPr>
        <w:spacing w:after="120" w:line="360" w:lineRule="auto"/>
        <w:ind w:firstLine="567"/>
        <w:jc w:val="both"/>
      </w:pPr>
    </w:p>
    <w:sectPr w:rsidR="0086019E" w:rsidRPr="0086019E" w:rsidSect="006E32A3">
      <w:footerReference w:type="default" r:id="rI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70" w:rsidRDefault="001F7170" w:rsidP="00BB38B8">
      <w:pPr>
        <w:spacing w:after="0"/>
      </w:pPr>
      <w:r>
        <w:separator/>
      </w:r>
    </w:p>
  </w:endnote>
  <w:endnote w:type="continuationSeparator" w:id="0">
    <w:p w:rsidR="001F7170" w:rsidRDefault="001F7170"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F17D4D" w:rsidRPr="00F17D4D">
          <w:rPr>
            <w:noProof/>
            <w:lang w:val="uk-UA"/>
          </w:rPr>
          <w:t>27</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70" w:rsidRDefault="001F7170" w:rsidP="00BB38B8">
      <w:pPr>
        <w:spacing w:after="0"/>
      </w:pPr>
      <w:r>
        <w:separator/>
      </w:r>
    </w:p>
  </w:footnote>
  <w:footnote w:type="continuationSeparator" w:id="0">
    <w:p w:rsidR="001F7170" w:rsidRDefault="001F7170"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651BE"/>
    <w:multiLevelType w:val="hybridMultilevel"/>
    <w:tmpl w:val="0F48B172"/>
    <w:lvl w:ilvl="0" w:tplc="CEC28F56">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256379"/>
    <w:multiLevelType w:val="hybridMultilevel"/>
    <w:tmpl w:val="4CE20C06"/>
    <w:lvl w:ilvl="0" w:tplc="B8F297D6">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9"/>
  </w:num>
  <w:num w:numId="4">
    <w:abstractNumId w:val="2"/>
  </w:num>
  <w:num w:numId="5">
    <w:abstractNumId w:val="12"/>
  </w:num>
  <w:num w:numId="6">
    <w:abstractNumId w:val="14"/>
  </w:num>
  <w:num w:numId="7">
    <w:abstractNumId w:val="6"/>
  </w:num>
  <w:num w:numId="8">
    <w:abstractNumId w:val="10"/>
  </w:num>
  <w:num w:numId="9">
    <w:abstractNumId w:val="13"/>
  </w:num>
  <w:num w:numId="10">
    <w:abstractNumId w:val="1"/>
  </w:num>
  <w:num w:numId="11">
    <w:abstractNumId w:val="8"/>
  </w:num>
  <w:num w:numId="12">
    <w:abstractNumId w:val="22"/>
  </w:num>
  <w:num w:numId="13">
    <w:abstractNumId w:val="15"/>
  </w:num>
  <w:num w:numId="14">
    <w:abstractNumId w:val="21"/>
  </w:num>
  <w:num w:numId="15">
    <w:abstractNumId w:val="19"/>
  </w:num>
  <w:num w:numId="16">
    <w:abstractNumId w:val="11"/>
  </w:num>
  <w:num w:numId="17">
    <w:abstractNumId w:val="20"/>
  </w:num>
  <w:num w:numId="18">
    <w:abstractNumId w:val="17"/>
  </w:num>
  <w:num w:numId="19">
    <w:abstractNumId w:val="3"/>
  </w:num>
  <w:num w:numId="20">
    <w:abstractNumId w:val="5"/>
  </w:num>
  <w:num w:numId="21">
    <w:abstractNumId w:val="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241F"/>
    <w:rsid w:val="00005F05"/>
    <w:rsid w:val="0001150C"/>
    <w:rsid w:val="00021C77"/>
    <w:rsid w:val="0003123E"/>
    <w:rsid w:val="00033C6F"/>
    <w:rsid w:val="000437EB"/>
    <w:rsid w:val="00046628"/>
    <w:rsid w:val="00050D1A"/>
    <w:rsid w:val="00052F29"/>
    <w:rsid w:val="0005615E"/>
    <w:rsid w:val="00067086"/>
    <w:rsid w:val="00073396"/>
    <w:rsid w:val="0007517D"/>
    <w:rsid w:val="000849EA"/>
    <w:rsid w:val="0009230D"/>
    <w:rsid w:val="000940E5"/>
    <w:rsid w:val="000A01B8"/>
    <w:rsid w:val="000A5F10"/>
    <w:rsid w:val="000B1381"/>
    <w:rsid w:val="000B31D7"/>
    <w:rsid w:val="000B603A"/>
    <w:rsid w:val="000D0B31"/>
    <w:rsid w:val="000D53DD"/>
    <w:rsid w:val="000D6F40"/>
    <w:rsid w:val="000E1249"/>
    <w:rsid w:val="000E1DDF"/>
    <w:rsid w:val="000E3714"/>
    <w:rsid w:val="000F1128"/>
    <w:rsid w:val="00112BB2"/>
    <w:rsid w:val="0011374B"/>
    <w:rsid w:val="00141BB0"/>
    <w:rsid w:val="00141DEC"/>
    <w:rsid w:val="00144F10"/>
    <w:rsid w:val="00146C20"/>
    <w:rsid w:val="00147EFA"/>
    <w:rsid w:val="001537DF"/>
    <w:rsid w:val="001537F4"/>
    <w:rsid w:val="00154FD6"/>
    <w:rsid w:val="0016195F"/>
    <w:rsid w:val="0018058B"/>
    <w:rsid w:val="00182626"/>
    <w:rsid w:val="001861D5"/>
    <w:rsid w:val="001937FF"/>
    <w:rsid w:val="001A035C"/>
    <w:rsid w:val="001B1D7F"/>
    <w:rsid w:val="001B5E63"/>
    <w:rsid w:val="001E240B"/>
    <w:rsid w:val="001E7AF3"/>
    <w:rsid w:val="001F1AAA"/>
    <w:rsid w:val="001F2CCF"/>
    <w:rsid w:val="001F6CB9"/>
    <w:rsid w:val="001F7170"/>
    <w:rsid w:val="00200002"/>
    <w:rsid w:val="002059D5"/>
    <w:rsid w:val="00207E8A"/>
    <w:rsid w:val="00221209"/>
    <w:rsid w:val="00221B44"/>
    <w:rsid w:val="002224BA"/>
    <w:rsid w:val="002239C1"/>
    <w:rsid w:val="00223BA5"/>
    <w:rsid w:val="002272AA"/>
    <w:rsid w:val="00241847"/>
    <w:rsid w:val="00247F02"/>
    <w:rsid w:val="00273402"/>
    <w:rsid w:val="00284936"/>
    <w:rsid w:val="00292448"/>
    <w:rsid w:val="00292CA2"/>
    <w:rsid w:val="00297014"/>
    <w:rsid w:val="002A09F3"/>
    <w:rsid w:val="002A5CC4"/>
    <w:rsid w:val="002C5FE9"/>
    <w:rsid w:val="002C71DB"/>
    <w:rsid w:val="002C7B31"/>
    <w:rsid w:val="002D29ED"/>
    <w:rsid w:val="002F28F0"/>
    <w:rsid w:val="002F44BF"/>
    <w:rsid w:val="002F57EC"/>
    <w:rsid w:val="002F638D"/>
    <w:rsid w:val="00301454"/>
    <w:rsid w:val="00326601"/>
    <w:rsid w:val="0033097E"/>
    <w:rsid w:val="00331471"/>
    <w:rsid w:val="003360DA"/>
    <w:rsid w:val="00340CF3"/>
    <w:rsid w:val="00340FD3"/>
    <w:rsid w:val="00376AEE"/>
    <w:rsid w:val="003871E2"/>
    <w:rsid w:val="00387661"/>
    <w:rsid w:val="00393122"/>
    <w:rsid w:val="00395E3C"/>
    <w:rsid w:val="003A1AD5"/>
    <w:rsid w:val="003A2489"/>
    <w:rsid w:val="003A5C72"/>
    <w:rsid w:val="003B695E"/>
    <w:rsid w:val="003C09CB"/>
    <w:rsid w:val="003C7076"/>
    <w:rsid w:val="003C7151"/>
    <w:rsid w:val="003D01F4"/>
    <w:rsid w:val="003D3CE7"/>
    <w:rsid w:val="003D68E5"/>
    <w:rsid w:val="003E1CFE"/>
    <w:rsid w:val="003F5760"/>
    <w:rsid w:val="003F769C"/>
    <w:rsid w:val="004001F3"/>
    <w:rsid w:val="00410E80"/>
    <w:rsid w:val="00411289"/>
    <w:rsid w:val="00412846"/>
    <w:rsid w:val="0042688E"/>
    <w:rsid w:val="004275B2"/>
    <w:rsid w:val="004308D0"/>
    <w:rsid w:val="00434E8D"/>
    <w:rsid w:val="0044336D"/>
    <w:rsid w:val="0044577F"/>
    <w:rsid w:val="004549F5"/>
    <w:rsid w:val="00461A3F"/>
    <w:rsid w:val="004662C1"/>
    <w:rsid w:val="00474935"/>
    <w:rsid w:val="00476ED4"/>
    <w:rsid w:val="00481AAC"/>
    <w:rsid w:val="0048495C"/>
    <w:rsid w:val="00485C7A"/>
    <w:rsid w:val="004B2A52"/>
    <w:rsid w:val="004B3554"/>
    <w:rsid w:val="004B6A64"/>
    <w:rsid w:val="004C1FE6"/>
    <w:rsid w:val="004C59CB"/>
    <w:rsid w:val="004E14B3"/>
    <w:rsid w:val="004E37CF"/>
    <w:rsid w:val="004E41B6"/>
    <w:rsid w:val="004F0983"/>
    <w:rsid w:val="004F122D"/>
    <w:rsid w:val="005023B4"/>
    <w:rsid w:val="00510D5C"/>
    <w:rsid w:val="005114C2"/>
    <w:rsid w:val="00511FEC"/>
    <w:rsid w:val="00513078"/>
    <w:rsid w:val="00513F10"/>
    <w:rsid w:val="005156C1"/>
    <w:rsid w:val="00531444"/>
    <w:rsid w:val="00534762"/>
    <w:rsid w:val="00536552"/>
    <w:rsid w:val="005402AD"/>
    <w:rsid w:val="00542E63"/>
    <w:rsid w:val="005450E8"/>
    <w:rsid w:val="00554363"/>
    <w:rsid w:val="005576A5"/>
    <w:rsid w:val="00557823"/>
    <w:rsid w:val="00565FC7"/>
    <w:rsid w:val="00566ECC"/>
    <w:rsid w:val="00582798"/>
    <w:rsid w:val="005844F6"/>
    <w:rsid w:val="00586511"/>
    <w:rsid w:val="00595BCD"/>
    <w:rsid w:val="005979DC"/>
    <w:rsid w:val="005A3824"/>
    <w:rsid w:val="005A433D"/>
    <w:rsid w:val="005C33B0"/>
    <w:rsid w:val="005D018C"/>
    <w:rsid w:val="005D7C75"/>
    <w:rsid w:val="005E1E67"/>
    <w:rsid w:val="005E7321"/>
    <w:rsid w:val="00610CA3"/>
    <w:rsid w:val="006142BA"/>
    <w:rsid w:val="00623C2A"/>
    <w:rsid w:val="00627425"/>
    <w:rsid w:val="00633921"/>
    <w:rsid w:val="006417EC"/>
    <w:rsid w:val="00650669"/>
    <w:rsid w:val="0065360D"/>
    <w:rsid w:val="00654AF4"/>
    <w:rsid w:val="00657A41"/>
    <w:rsid w:val="00663B92"/>
    <w:rsid w:val="00666475"/>
    <w:rsid w:val="00670CA1"/>
    <w:rsid w:val="00673164"/>
    <w:rsid w:val="00682933"/>
    <w:rsid w:val="00683114"/>
    <w:rsid w:val="006957FD"/>
    <w:rsid w:val="006B170F"/>
    <w:rsid w:val="006B4B8D"/>
    <w:rsid w:val="006D6158"/>
    <w:rsid w:val="006E32A3"/>
    <w:rsid w:val="006E3702"/>
    <w:rsid w:val="006F5856"/>
    <w:rsid w:val="007014CC"/>
    <w:rsid w:val="00702DE1"/>
    <w:rsid w:val="007061FC"/>
    <w:rsid w:val="007079FA"/>
    <w:rsid w:val="00710095"/>
    <w:rsid w:val="00724BFD"/>
    <w:rsid w:val="00727B95"/>
    <w:rsid w:val="00727CF2"/>
    <w:rsid w:val="00732209"/>
    <w:rsid w:val="00732F85"/>
    <w:rsid w:val="00734851"/>
    <w:rsid w:val="007409AE"/>
    <w:rsid w:val="007409C4"/>
    <w:rsid w:val="00755793"/>
    <w:rsid w:val="007708BF"/>
    <w:rsid w:val="007769BF"/>
    <w:rsid w:val="00790D90"/>
    <w:rsid w:val="00791F24"/>
    <w:rsid w:val="007922E0"/>
    <w:rsid w:val="0079239C"/>
    <w:rsid w:val="0079322E"/>
    <w:rsid w:val="00793E66"/>
    <w:rsid w:val="00794DB5"/>
    <w:rsid w:val="007A05AD"/>
    <w:rsid w:val="007A3BC4"/>
    <w:rsid w:val="007A7C7C"/>
    <w:rsid w:val="007B30F2"/>
    <w:rsid w:val="007B6C96"/>
    <w:rsid w:val="007C1B1E"/>
    <w:rsid w:val="007D32D6"/>
    <w:rsid w:val="007D793B"/>
    <w:rsid w:val="007E603B"/>
    <w:rsid w:val="007F264E"/>
    <w:rsid w:val="00801568"/>
    <w:rsid w:val="00801DE6"/>
    <w:rsid w:val="00810A2C"/>
    <w:rsid w:val="00811BF5"/>
    <w:rsid w:val="00817E96"/>
    <w:rsid w:val="0082223F"/>
    <w:rsid w:val="0082367C"/>
    <w:rsid w:val="00826FEF"/>
    <w:rsid w:val="00834063"/>
    <w:rsid w:val="00835EE4"/>
    <w:rsid w:val="00846003"/>
    <w:rsid w:val="00846A71"/>
    <w:rsid w:val="008515CB"/>
    <w:rsid w:val="00851CEC"/>
    <w:rsid w:val="0086019E"/>
    <w:rsid w:val="00860BF8"/>
    <w:rsid w:val="00860ED0"/>
    <w:rsid w:val="008724C8"/>
    <w:rsid w:val="00875A65"/>
    <w:rsid w:val="00881F4E"/>
    <w:rsid w:val="00885EBF"/>
    <w:rsid w:val="008913B3"/>
    <w:rsid w:val="008A6CF6"/>
    <w:rsid w:val="008B498F"/>
    <w:rsid w:val="008C15A1"/>
    <w:rsid w:val="008C2596"/>
    <w:rsid w:val="008C4BAD"/>
    <w:rsid w:val="008C7EA4"/>
    <w:rsid w:val="008D7FA2"/>
    <w:rsid w:val="008E67C7"/>
    <w:rsid w:val="008F4570"/>
    <w:rsid w:val="00900F88"/>
    <w:rsid w:val="00904C93"/>
    <w:rsid w:val="009053F2"/>
    <w:rsid w:val="00923B77"/>
    <w:rsid w:val="009268CA"/>
    <w:rsid w:val="0092755F"/>
    <w:rsid w:val="009302F5"/>
    <w:rsid w:val="009370BA"/>
    <w:rsid w:val="00952749"/>
    <w:rsid w:val="00954EF1"/>
    <w:rsid w:val="00961373"/>
    <w:rsid w:val="00970441"/>
    <w:rsid w:val="009711F3"/>
    <w:rsid w:val="00976745"/>
    <w:rsid w:val="00983EC6"/>
    <w:rsid w:val="00990DC8"/>
    <w:rsid w:val="009918EA"/>
    <w:rsid w:val="009927EB"/>
    <w:rsid w:val="00996656"/>
    <w:rsid w:val="0099736F"/>
    <w:rsid w:val="009979A9"/>
    <w:rsid w:val="009A2F02"/>
    <w:rsid w:val="009A6118"/>
    <w:rsid w:val="009A731C"/>
    <w:rsid w:val="009B06CF"/>
    <w:rsid w:val="009B22EC"/>
    <w:rsid w:val="009B2930"/>
    <w:rsid w:val="009B3C49"/>
    <w:rsid w:val="009B4682"/>
    <w:rsid w:val="009B4E6D"/>
    <w:rsid w:val="009B70CC"/>
    <w:rsid w:val="009B7101"/>
    <w:rsid w:val="009C54E5"/>
    <w:rsid w:val="009C667B"/>
    <w:rsid w:val="009D4ABE"/>
    <w:rsid w:val="009D505C"/>
    <w:rsid w:val="009E5623"/>
    <w:rsid w:val="009E586C"/>
    <w:rsid w:val="009E655C"/>
    <w:rsid w:val="009F5219"/>
    <w:rsid w:val="00A1095D"/>
    <w:rsid w:val="00A12F2C"/>
    <w:rsid w:val="00A1639D"/>
    <w:rsid w:val="00A32974"/>
    <w:rsid w:val="00A35161"/>
    <w:rsid w:val="00A43101"/>
    <w:rsid w:val="00A4378D"/>
    <w:rsid w:val="00A522BF"/>
    <w:rsid w:val="00A56216"/>
    <w:rsid w:val="00A76D28"/>
    <w:rsid w:val="00A82084"/>
    <w:rsid w:val="00A84140"/>
    <w:rsid w:val="00A84EB3"/>
    <w:rsid w:val="00AA524C"/>
    <w:rsid w:val="00AB419A"/>
    <w:rsid w:val="00AC4BBC"/>
    <w:rsid w:val="00AD6D34"/>
    <w:rsid w:val="00AE47A6"/>
    <w:rsid w:val="00AF24E8"/>
    <w:rsid w:val="00AF7701"/>
    <w:rsid w:val="00B0048D"/>
    <w:rsid w:val="00B105DF"/>
    <w:rsid w:val="00B114D2"/>
    <w:rsid w:val="00B16A68"/>
    <w:rsid w:val="00B210AC"/>
    <w:rsid w:val="00B423C2"/>
    <w:rsid w:val="00B54BA7"/>
    <w:rsid w:val="00B6051E"/>
    <w:rsid w:val="00B724A1"/>
    <w:rsid w:val="00B75554"/>
    <w:rsid w:val="00B802A1"/>
    <w:rsid w:val="00B9285A"/>
    <w:rsid w:val="00B96ED7"/>
    <w:rsid w:val="00BB0EC6"/>
    <w:rsid w:val="00BB38B8"/>
    <w:rsid w:val="00BC116C"/>
    <w:rsid w:val="00BC6F2E"/>
    <w:rsid w:val="00BD534E"/>
    <w:rsid w:val="00BE6877"/>
    <w:rsid w:val="00BF6348"/>
    <w:rsid w:val="00C02EB8"/>
    <w:rsid w:val="00C04EFA"/>
    <w:rsid w:val="00C07F28"/>
    <w:rsid w:val="00C10915"/>
    <w:rsid w:val="00C16454"/>
    <w:rsid w:val="00C17CAC"/>
    <w:rsid w:val="00C32A13"/>
    <w:rsid w:val="00C35624"/>
    <w:rsid w:val="00C36F35"/>
    <w:rsid w:val="00C37DD7"/>
    <w:rsid w:val="00C44D56"/>
    <w:rsid w:val="00C45E93"/>
    <w:rsid w:val="00C70A85"/>
    <w:rsid w:val="00C7359C"/>
    <w:rsid w:val="00C8154A"/>
    <w:rsid w:val="00C81826"/>
    <w:rsid w:val="00C83180"/>
    <w:rsid w:val="00CB5117"/>
    <w:rsid w:val="00CB5E89"/>
    <w:rsid w:val="00CC1D1C"/>
    <w:rsid w:val="00CC7EF3"/>
    <w:rsid w:val="00CD4308"/>
    <w:rsid w:val="00CF145B"/>
    <w:rsid w:val="00D00995"/>
    <w:rsid w:val="00D03FF1"/>
    <w:rsid w:val="00D04694"/>
    <w:rsid w:val="00D270A2"/>
    <w:rsid w:val="00D37920"/>
    <w:rsid w:val="00D43205"/>
    <w:rsid w:val="00D56724"/>
    <w:rsid w:val="00D60928"/>
    <w:rsid w:val="00D6505C"/>
    <w:rsid w:val="00D6713B"/>
    <w:rsid w:val="00D706BA"/>
    <w:rsid w:val="00D74A6A"/>
    <w:rsid w:val="00D93523"/>
    <w:rsid w:val="00D944BC"/>
    <w:rsid w:val="00D963AB"/>
    <w:rsid w:val="00DA48EB"/>
    <w:rsid w:val="00DB49AE"/>
    <w:rsid w:val="00DB7924"/>
    <w:rsid w:val="00DC5573"/>
    <w:rsid w:val="00DD4A44"/>
    <w:rsid w:val="00DE153C"/>
    <w:rsid w:val="00DE1F30"/>
    <w:rsid w:val="00DF013A"/>
    <w:rsid w:val="00DF1595"/>
    <w:rsid w:val="00DF245F"/>
    <w:rsid w:val="00DF39DA"/>
    <w:rsid w:val="00DF40D3"/>
    <w:rsid w:val="00DF67B9"/>
    <w:rsid w:val="00E04FEC"/>
    <w:rsid w:val="00E158EE"/>
    <w:rsid w:val="00E167B9"/>
    <w:rsid w:val="00E27831"/>
    <w:rsid w:val="00E33281"/>
    <w:rsid w:val="00E35213"/>
    <w:rsid w:val="00E41AEC"/>
    <w:rsid w:val="00E427D1"/>
    <w:rsid w:val="00E73FA7"/>
    <w:rsid w:val="00E90685"/>
    <w:rsid w:val="00E94B5A"/>
    <w:rsid w:val="00E95976"/>
    <w:rsid w:val="00E95AF7"/>
    <w:rsid w:val="00E9756A"/>
    <w:rsid w:val="00E97A3C"/>
    <w:rsid w:val="00EA5BF5"/>
    <w:rsid w:val="00EB0EDD"/>
    <w:rsid w:val="00EC2213"/>
    <w:rsid w:val="00EC67EE"/>
    <w:rsid w:val="00EC7390"/>
    <w:rsid w:val="00ED02C6"/>
    <w:rsid w:val="00ED3DD8"/>
    <w:rsid w:val="00ED5A07"/>
    <w:rsid w:val="00EF0E67"/>
    <w:rsid w:val="00EF254C"/>
    <w:rsid w:val="00EF6132"/>
    <w:rsid w:val="00EF63E8"/>
    <w:rsid w:val="00F17D4D"/>
    <w:rsid w:val="00F305D9"/>
    <w:rsid w:val="00F40069"/>
    <w:rsid w:val="00F44718"/>
    <w:rsid w:val="00F46384"/>
    <w:rsid w:val="00F4692D"/>
    <w:rsid w:val="00F504C8"/>
    <w:rsid w:val="00F63902"/>
    <w:rsid w:val="00F73938"/>
    <w:rsid w:val="00F8051F"/>
    <w:rsid w:val="00F8761E"/>
    <w:rsid w:val="00F87D22"/>
    <w:rsid w:val="00F900DA"/>
    <w:rsid w:val="00F90F6D"/>
    <w:rsid w:val="00FB3DAD"/>
    <w:rsid w:val="00FB70C0"/>
    <w:rsid w:val="00FD0B4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и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и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и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и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tector.media/infospace/article/249332/2026-04-30-ukraina-pidnyalas-na-7-pozytsiy-v-indeksi-svobody-presy-pokrashchyvshy-politychnyy-ta-sotsialnyy-pokaznyky/" TargetMode="External"/><Relationship Id="rId18" Type="http://schemas.openxmlformats.org/officeDocument/2006/relationships/hyperlink" Target="https://detector.media/infospace/article/249164/2026-04-20-lvivskyy-mediaforum-ogolosyv-programu-tsogorichnoi-konferentsii/" TargetMode="External"/><Relationship Id="rId26" Type="http://schemas.openxmlformats.org/officeDocument/2006/relationships/hyperlink" Target="https://umoloda.kyiv.ua/number/0/2006/193830/" TargetMode="External"/><Relationship Id="rId39" Type="http://schemas.openxmlformats.org/officeDocument/2006/relationships/hyperlink" Target="https://focus.ua/uk/ukraine/751605-roblyat-ce-shchodnya-71-ukrajinciv-dosi-spozhivayut-rosiyskomovniy-kontent-berezhna" TargetMode="External"/><Relationship Id="rId21" Type="http://schemas.openxmlformats.org/officeDocument/2006/relationships/hyperlink" Target="https://www.aup.com.ua/wp-content/uploads/2026/01/Houston_Investigative_2025.pdf" TargetMode="External"/><Relationship Id="rId34" Type="http://schemas.openxmlformats.org/officeDocument/2006/relationships/hyperlink" Target="https://www.lute.lviv.ua/fileadmin/www.lac.lviv.ua/data/pidrozdily/Naukovo_Doslidna_Chastyna/Docs/2025/435-Zbirnik_zdobuv_.pdf" TargetMode="External"/><Relationship Id="rId42" Type="http://schemas.openxmlformats.org/officeDocument/2006/relationships/hyperlink" Target="https://chytomo.com/ukraintsi-spozhyvaiut-osvitnij-kontent-i-novyny-ukrainskoiu-movoiu-opytuvannia/"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golos.com.ua/article/390982" TargetMode="External"/><Relationship Id="rId29" Type="http://schemas.openxmlformats.org/officeDocument/2006/relationships/hyperlink" Target="https://zn.ua/ukr/CULTURE/tisjacha-i-odna-nich-minkultu-khto-rozpovidatime-kazki-za-chotiri-miljard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digital/749992-nastav-chas-ukrajina-maye-obmezhiti-socialni-merezhi-dlya-nepovnolitnih-nardepka" TargetMode="External"/><Relationship Id="rId24" Type="http://schemas.openxmlformats.org/officeDocument/2006/relationships/hyperlink" Target="https://yur-gazeta.com/golovna/za-medzhlisom-zakripleno-pravoviy-status-predstavnickogo-organu-krimskotatarskogo-narodu.html" TargetMode="External"/><Relationship Id="rId32" Type="http://schemas.openxmlformats.org/officeDocument/2006/relationships/hyperlink" Target="https://focus.ua/uk/world/750726-kreml-poslablyuye-internet-obmezhennya-cherez-nevdovolennya-v-rosiji" TargetMode="External"/><Relationship Id="rId37" Type="http://schemas.openxmlformats.org/officeDocument/2006/relationships/hyperlink" Target="https://www.golos.com.ua/article/390773" TargetMode="External"/><Relationship Id="rId40" Type="http://schemas.openxmlformats.org/officeDocument/2006/relationships/hyperlink" Target="https://chytomo.com/u-latvii-zablokuvaly-dostup-do-shche-10-sajtiv-iz-rosijskoiu-propahandoi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los.com.ua/article/390791" TargetMode="External"/><Relationship Id="rId23" Type="http://schemas.openxmlformats.org/officeDocument/2006/relationships/hyperlink" Target="https://www.golos.com.ua/article/390792" TargetMode="External"/><Relationship Id="rId28" Type="http://schemas.openxmlformats.org/officeDocument/2006/relationships/hyperlink" Target="https://focus.ua/uk/technologies/749678-reytingi-rf-rosiya-na-peredostannomu-misci-u-sviti-za-rivnem-svobodi-internetu-foto" TargetMode="External"/><Relationship Id="rId36" Type="http://schemas.openxmlformats.org/officeDocument/2006/relationships/hyperlink" Target="https://www.golos.com.ua/article/390754"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detector.media/infospace/article/249006/2026-04-13-pry-mpiu-stvoryat-naglyadovu-radu-z-pytan-dotrymannya-svobody-slova-i-mizhnarodnykh-standartiv/" TargetMode="External"/><Relationship Id="rId31" Type="http://schemas.openxmlformats.org/officeDocument/2006/relationships/hyperlink" Target="http://journal.ndiu.org.ua/article/view/356136" TargetMode="External"/><Relationship Id="rId44" Type="http://schemas.openxmlformats.org/officeDocument/2006/relationships/hyperlink" Target="https://ua.korrespondent.net/ukraine/4867698-zrosla-kilkist-skarh-na-porushennia-movnoho-zakon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krinform.ua/rubric-culture/4115354-v-ukraini-zablokuvali-se-sist-onlajnknigaren-aki-prodavali-rosijski-vidanna.html" TargetMode="External"/><Relationship Id="rId22" Type="http://schemas.openxmlformats.org/officeDocument/2006/relationships/hyperlink" Target="https://www.golos.com.ua/article/390762" TargetMode="External"/><Relationship Id="rId27" Type="http://schemas.openxmlformats.org/officeDocument/2006/relationships/hyperlink" Target="https://www.golos.com.ua/article/390880" TargetMode="External"/><Relationship Id="rId30" Type="http://schemas.openxmlformats.org/officeDocument/2006/relationships/hyperlink" Target="https://publications.lnu.edu.ua/collections/index.php/ukrinos/article/view/5164/5719" TargetMode="External"/><Relationship Id="rId35" Type="http://schemas.openxmlformats.org/officeDocument/2006/relationships/hyperlink" Target="https://www.golos.com.ua/article/390776" TargetMode="External"/><Relationship Id="rId43" Type="http://schemas.openxmlformats.org/officeDocument/2006/relationships/hyperlink" Target="https://lsej.org.ua/2_2026/85.pdf" TargetMode="Externa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detector.media/infospace/article/248872/2026-04-07-minkult-stvoryv-ekspertnu-radu-z-pytan-formuvannya-derzhavnoi-informatsiynoi-polityky/" TargetMode="External"/><Relationship Id="rId17" Type="http://schemas.openxmlformats.org/officeDocument/2006/relationships/hyperlink" Target="https://almanac.npu.kiev.ua/index.php/almanac/article/view/779/711" TargetMode="External"/><Relationship Id="rId25" Type="http://schemas.openxmlformats.org/officeDocument/2006/relationships/hyperlink" Target="https://www.researchgate.net/publication/392354549_Zbirnik_materialiv_IV_MIZNARODNOI_NAUKOVO-PRAKTICNOI_KONFERENCII_MIZKULTURNA_KOMUNIKACIA_V_KONTEKSTI_GLOBALIZACIJNOGO_DIALOGU_STRATEGII_ROZVITKU_21-23_travna_2025_roku_Odesa_-_2025" TargetMode="External"/><Relationship Id="rId33" Type="http://schemas.openxmlformats.org/officeDocument/2006/relationships/hyperlink" Target="https://ua.korrespondent.net/ukraine/4868506-ukraina-demonstruie-nyzki-yevropeiskoho-reitynhu-internet-svobody" TargetMode="External"/><Relationship Id="rId38" Type="http://schemas.openxmlformats.org/officeDocument/2006/relationships/hyperlink" Target="https://www.golos.com.ua/article/390733" TargetMode="External"/><Relationship Id="rId46" Type="http://schemas.openxmlformats.org/officeDocument/2006/relationships/fontTable" Target="fontTable.xml"/><Relationship Id="rId20" Type="http://schemas.openxmlformats.org/officeDocument/2006/relationships/hyperlink" Target="https://zn.ua/ukr/europe/svoboda-zmi-v-jes-pid-udarom-dovira-hromadskosti-do-media-padaje-dopovid.html" TargetMode="External"/><Relationship Id="rId41" Type="http://schemas.openxmlformats.org/officeDocument/2006/relationships/hyperlink" Target="https://www.golos.com.ua/article/3909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27</Pages>
  <Words>8354</Words>
  <Characters>47619</Characters>
  <Application>Microsoft Office Word</Application>
  <DocSecurity>0</DocSecurity>
  <Lines>396</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Zaichenko</cp:lastModifiedBy>
  <cp:revision>72</cp:revision>
  <dcterms:created xsi:type="dcterms:W3CDTF">2026-04-01T09:48:00Z</dcterms:created>
  <dcterms:modified xsi:type="dcterms:W3CDTF">2026-05-02T17:26:00Z</dcterms:modified>
</cp:coreProperties>
</file>